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2C" w:rsidRPr="006F4D27" w:rsidRDefault="00311B2C" w:rsidP="00032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bookmarkStart w:id="0" w:name="_GoBack"/>
      <w:r w:rsidRPr="006F4D27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Профилактика </w:t>
      </w:r>
      <w:r w:rsidR="00C1701D" w:rsidRPr="006F4D27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курения, алкоголизма</w:t>
      </w:r>
      <w:r w:rsidRPr="006F4D27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, наркомании</w:t>
      </w:r>
    </w:p>
    <w:p w:rsidR="00311B2C" w:rsidRPr="006F4D27" w:rsidRDefault="00311B2C" w:rsidP="00032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6F4D27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у детей, переживших травму</w:t>
      </w:r>
    </w:p>
    <w:bookmarkEnd w:id="0"/>
    <w:p w:rsidR="00311B2C" w:rsidRPr="00B71C03" w:rsidRDefault="00311B2C" w:rsidP="00311B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693" w:rsidRPr="000327F9" w:rsidRDefault="006F4D27" w:rsidP="008506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36830</wp:posOffset>
            </wp:positionV>
            <wp:extent cx="2590800" cy="1724025"/>
            <wp:effectExtent l="19050" t="0" r="0" b="0"/>
            <wp:wrapTight wrapText="bothSides">
              <wp:wrapPolygon edited="0">
                <wp:start x="-159" y="0"/>
                <wp:lineTo x="-159" y="21481"/>
                <wp:lineTo x="21600" y="21481"/>
                <wp:lineTo x="21600" y="0"/>
                <wp:lineTo x="-159" y="0"/>
              </wp:wrapPolygon>
            </wp:wrapTight>
            <wp:docPr id="19" name="Рисунок 26" descr="Опасное влияние алкоголя на детский орга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асное влияние алкоголя на детский организ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300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молодое поколение,</w:t>
      </w:r>
      <w:r w:rsidR="0085069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пережив</w:t>
      </w:r>
      <w:r w:rsidR="00774300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шие</w:t>
      </w:r>
      <w:r w:rsidR="0085069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кризисную социально-</w:t>
      </w:r>
      <w:r w:rsidR="00774300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психологическую ситуацию и не им</w:t>
      </w:r>
      <w:r w:rsidR="0085069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74300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</w:t>
      </w:r>
      <w:r w:rsidR="0085069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жизненны</w:t>
      </w:r>
      <w:r w:rsidR="00774300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х навыков</w:t>
      </w:r>
      <w:r w:rsidR="0085069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позволили бы сохранить свою </w:t>
      </w:r>
      <w:r w:rsidR="00EB0A4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индивидуальность,</w:t>
      </w:r>
      <w:r w:rsidR="0085069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здоровый и эффективный жизненный стиль</w:t>
      </w:r>
      <w:r w:rsidR="00774300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нуждаются в обучении новым</w:t>
      </w:r>
      <w:r w:rsidR="00EB0A4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них </w:t>
      </w:r>
      <w:r w:rsidR="00774300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формам поведения</w:t>
      </w:r>
      <w:r w:rsidR="00EB0A4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формировании </w:t>
      </w:r>
      <w:proofErr w:type="spellStart"/>
      <w:r w:rsidR="00EB0A4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стрессоустойчивой</w:t>
      </w:r>
      <w:proofErr w:type="spellEnd"/>
      <w:r w:rsidR="00EB0A4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личности, способной самостоятельно, эффективно и ответственно строить свою жизнь</w:t>
      </w:r>
      <w:r w:rsidR="0085069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0A43" w:rsidRPr="000327F9" w:rsidRDefault="00EB0A43" w:rsidP="000669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подростков в различных регионах мира показывает, что у них имеются выраженные факторы риска наркотизации и алкоголизации, лежащие в основе глубоких психосоциальных расстройств</w:t>
      </w:r>
      <w:r w:rsidR="000669E5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говоря об употреблении </w:t>
      </w:r>
      <w:proofErr w:type="spellStart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подростками и молодежью, прежде всего, следует </w:t>
      </w:r>
      <w:r w:rsidR="000669E5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специфическом феномене, представляющем собой конгломерат признаков, включающий множество проблем, таких как семейное неблагополучие, коммуникативные проблемы в семье и со сверстниками, уходы из дома, плохая успеваемость и непосещение школы, ранняя беременность и т.д. Как правило, различные поведенческие, эмоциональные, физические расстройства у подростков и употребление ими </w:t>
      </w:r>
      <w:proofErr w:type="spellStart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тесно взаимосвязаны.</w:t>
      </w:r>
    </w:p>
    <w:p w:rsidR="000669E5" w:rsidRPr="000327F9" w:rsidRDefault="003F3A3B" w:rsidP="00A74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В методической рассылке</w:t>
      </w:r>
      <w:r w:rsidR="00A16733" w:rsidRPr="000327F9">
        <w:rPr>
          <w:rFonts w:ascii="Times New Roman" w:hAnsi="Times New Roman" w:cs="Times New Roman"/>
          <w:sz w:val="24"/>
          <w:szCs w:val="24"/>
        </w:rPr>
        <w:t xml:space="preserve"> № 8 2014 года рассказы</w:t>
      </w:r>
      <w:r w:rsidR="00A74070" w:rsidRPr="000327F9">
        <w:rPr>
          <w:rFonts w:ascii="Times New Roman" w:hAnsi="Times New Roman" w:cs="Times New Roman"/>
          <w:sz w:val="24"/>
          <w:szCs w:val="24"/>
        </w:rPr>
        <w:t xml:space="preserve">вается об основных причинах возникновения зависимостей у детей и подростков. </w:t>
      </w:r>
      <w:r w:rsidR="000669E5" w:rsidRPr="000327F9">
        <w:rPr>
          <w:rFonts w:ascii="Times New Roman" w:hAnsi="Times New Roman" w:cs="Times New Roman"/>
          <w:sz w:val="24"/>
          <w:szCs w:val="24"/>
        </w:rPr>
        <w:t xml:space="preserve">В данной методической рассылке представлены основные важные аспекты в работе специалистов и замещающих родителей по </w:t>
      </w:r>
      <w:r w:rsidR="000669E5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профилактике </w:t>
      </w:r>
      <w:r w:rsidR="00EF0326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курения</w:t>
      </w:r>
      <w:r w:rsidR="00EF032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F0326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9E5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алкоголизма и наркомании у детей, переживших травму</w:t>
      </w:r>
      <w:r w:rsidR="000669E5" w:rsidRPr="000327F9">
        <w:rPr>
          <w:rFonts w:ascii="Times New Roman" w:hAnsi="Times New Roman" w:cs="Times New Roman"/>
          <w:sz w:val="24"/>
          <w:szCs w:val="24"/>
        </w:rPr>
        <w:t>.</w:t>
      </w:r>
    </w:p>
    <w:p w:rsidR="006F4D27" w:rsidRPr="000327F9" w:rsidRDefault="006F4D27" w:rsidP="006F4D2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6F4D27" w:rsidRPr="000327F9" w:rsidRDefault="006F4D27" w:rsidP="006F4D2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Привычка к употреблению алкоголя вредит человечеству больше, чем война, голод и </w:t>
      </w:r>
      <w:proofErr w:type="gramStart"/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>чума</w:t>
      </w:r>
      <w:proofErr w:type="gramEnd"/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вместе взятые </w:t>
      </w: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 w:rsidRPr="000327F9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Чарльз Дарвин</w:t>
      </w:r>
    </w:p>
    <w:p w:rsidR="006F4D27" w:rsidRPr="000327F9" w:rsidRDefault="006F4D27" w:rsidP="002C51E5">
      <w:pPr>
        <w:pStyle w:val="a3"/>
        <w:spacing w:before="0" w:beforeAutospacing="0" w:after="0" w:afterAutospacing="0"/>
        <w:jc w:val="both"/>
      </w:pPr>
    </w:p>
    <w:p w:rsidR="00344483" w:rsidRPr="000327F9" w:rsidRDefault="00344483" w:rsidP="00344483">
      <w:pPr>
        <w:pStyle w:val="a3"/>
        <w:spacing w:before="0" w:beforeAutospacing="0" w:after="0" w:afterAutospacing="0"/>
        <w:ind w:firstLine="567"/>
        <w:jc w:val="both"/>
      </w:pPr>
      <w:r w:rsidRPr="000327F9">
        <w:t>Исследования все чаще связывают факты жестокого обращения и неудовлетворения основных жизненных потребностей детей с такими серьёзными пожизненными проблемами как депрессия, суицид, алкоголизм и наркомания. У подростков, переживающих физическую жестокость со стороны родителей, вероятность алкоголизма и наркомании выше в 6-12 раз, а у подростков, переживших сексуальное изнасилование – в 18-21 раз (</w:t>
      </w:r>
      <w:proofErr w:type="spellStart"/>
      <w:r w:rsidRPr="000327F9">
        <w:t>Дюб</w:t>
      </w:r>
      <w:proofErr w:type="spellEnd"/>
      <w:r w:rsidRPr="000327F9">
        <w:t xml:space="preserve"> и др., 2005).</w:t>
      </w:r>
    </w:p>
    <w:p w:rsidR="00344483" w:rsidRPr="000327F9" w:rsidRDefault="000327F9" w:rsidP="00344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128905</wp:posOffset>
            </wp:positionV>
            <wp:extent cx="2724150" cy="1800225"/>
            <wp:effectExtent l="19050" t="0" r="0" b="0"/>
            <wp:wrapTight wrapText="bothSides">
              <wp:wrapPolygon edited="0">
                <wp:start x="-151" y="0"/>
                <wp:lineTo x="-151" y="21486"/>
                <wp:lineTo x="21600" y="21486"/>
                <wp:lineTo x="21600" y="0"/>
                <wp:lineTo x="-151" y="0"/>
              </wp:wrapPolygon>
            </wp:wrapTight>
            <wp:docPr id="34" name="Рисунок 34" descr="http://www.nazovite.ru/pics/e9aaea57e55a7cba9dbba81fc324b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nazovite.ru/pics/e9aaea57e55a7cba9dbba81fc324b0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483" w:rsidRPr="000327F9">
        <w:rPr>
          <w:rFonts w:ascii="Times New Roman" w:hAnsi="Times New Roman" w:cs="Times New Roman"/>
          <w:sz w:val="24"/>
          <w:szCs w:val="24"/>
        </w:rPr>
        <w:t>При долговременных стрессах возникает потребность в искусственных успокоительных средствах, поэтому дети начинают довольно рано курить, употреблять наркотики, алкоголь, транквилизаторы, токсические вещества.</w:t>
      </w:r>
    </w:p>
    <w:p w:rsidR="00344483" w:rsidRPr="000327F9" w:rsidRDefault="00344483" w:rsidP="003444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Полный список причин детского алкоголизма, наркомании и </w:t>
      </w:r>
      <w:proofErr w:type="spellStart"/>
      <w:r w:rsidRPr="000327F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табакокурения</w:t>
      </w:r>
      <w:proofErr w:type="spellEnd"/>
      <w:r w:rsidRPr="000327F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очень широк, но все они связаны с недостаточным вниманием взрослых к своим детям.</w:t>
      </w:r>
    </w:p>
    <w:p w:rsidR="000327F9" w:rsidRDefault="000327F9" w:rsidP="00F77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7A86" w:rsidRPr="000327F9" w:rsidRDefault="00F77A86" w:rsidP="00F77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lastRenderedPageBreak/>
        <w:t xml:space="preserve">Семья наряду со школой, сверстниками, СМИ и др. играет роль важного, возможно, самого важного фактора в борьбе с распространением </w:t>
      </w:r>
      <w:proofErr w:type="spellStart"/>
      <w:r w:rsidRPr="000327F9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327F9">
        <w:rPr>
          <w:rFonts w:ascii="Times New Roman" w:hAnsi="Times New Roman" w:cs="Times New Roman"/>
          <w:sz w:val="24"/>
          <w:szCs w:val="24"/>
        </w:rPr>
        <w:t xml:space="preserve">, алкоголизма и наркомании среди подростков. Многочисленные исследования, проведенные в последние годы, показали, что именно ситуация, сложившаяся в семье во многом определяет, насколько велика вероятность приобщения подростков к употреблению </w:t>
      </w:r>
      <w:proofErr w:type="spellStart"/>
      <w:r w:rsidRPr="000327F9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0327F9">
        <w:rPr>
          <w:rFonts w:ascii="Times New Roman" w:hAnsi="Times New Roman" w:cs="Times New Roman"/>
          <w:sz w:val="24"/>
          <w:szCs w:val="24"/>
        </w:rPr>
        <w:t xml:space="preserve"> веществ (факторы риска и защитные факторы). Современные модели, на основе которых строятся в настоящее время наиболее эффективные профилактические программы, выделяют семью, как отдельный субъект профилактической работы.</w:t>
      </w:r>
    </w:p>
    <w:p w:rsidR="00F77A86" w:rsidRPr="000327F9" w:rsidRDefault="00F77A86" w:rsidP="00F77A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В семейном воспитании ведущими профилактическими задачами выступают раннее воспитание устойчивых интересов, развитие способности любить и быть любимым, формирование умения занять себя и трудиться. Родители должны понимать, что они формируют потребности личности через вовлечение ребенка в различные виды активности – спорт, искусство, познание.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Если к подростковому возрасту позитивные потребности не сформированы, личность оказывается уязвимой в отношении негативных потребностей и занятий.</w:t>
      </w:r>
    </w:p>
    <w:p w:rsidR="00344483" w:rsidRPr="000327F9" w:rsidRDefault="00344483" w:rsidP="009477D6">
      <w:pPr>
        <w:pStyle w:val="a3"/>
        <w:spacing w:before="0" w:beforeAutospacing="0" w:after="0" w:afterAutospacing="0"/>
        <w:rPr>
          <w:i/>
          <w:color w:val="FF0000"/>
        </w:rPr>
      </w:pPr>
    </w:p>
    <w:p w:rsidR="00344483" w:rsidRPr="000327F9" w:rsidRDefault="00344483" w:rsidP="003444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Что такое профилактика алкоголизма, наркомании и </w:t>
      </w:r>
      <w:proofErr w:type="spellStart"/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>табакокурения</w:t>
      </w:r>
      <w:proofErr w:type="spellEnd"/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? </w:t>
      </w:r>
    </w:p>
    <w:p w:rsidR="0022446E" w:rsidRPr="000327F9" w:rsidRDefault="0022446E" w:rsidP="003444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44483" w:rsidRPr="000327F9" w:rsidRDefault="00344483" w:rsidP="003444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86360</wp:posOffset>
            </wp:positionV>
            <wp:extent cx="3133725" cy="2200275"/>
            <wp:effectExtent l="19050" t="0" r="9525" b="0"/>
            <wp:wrapTight wrapText="bothSides">
              <wp:wrapPolygon edited="0">
                <wp:start x="-131" y="0"/>
                <wp:lineTo x="-131" y="21506"/>
                <wp:lineTo x="21666" y="21506"/>
                <wp:lineTo x="21666" y="0"/>
                <wp:lineTo x="-131" y="0"/>
              </wp:wrapPolygon>
            </wp:wrapTight>
            <wp:docPr id="1" name="Рисунок 1" descr="http://alcoholizmgplus.ru/articles/wp-content/uploads/2017/03/21172128-kak-uberech-syna-ot-alkogol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coholizmgplus.ru/articles/wp-content/uploads/2017/03/21172128-kak-uberech-syna-ot-alkogoliz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61" b="1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327F9">
        <w:rPr>
          <w:rFonts w:ascii="Times New Roman" w:hAnsi="Times New Roman" w:cs="Times New Roman"/>
          <w:color w:val="7030A0"/>
          <w:sz w:val="24"/>
          <w:szCs w:val="24"/>
        </w:rPr>
        <w:t>Это система мер, направленных на усиление факторов защиты среди населения от алкогольной, наркотической и никотиновой зависимост</w:t>
      </w:r>
      <w:r w:rsidR="00EF0326">
        <w:rPr>
          <w:rFonts w:ascii="Times New Roman" w:hAnsi="Times New Roman" w:cs="Times New Roman"/>
          <w:color w:val="7030A0"/>
          <w:sz w:val="24"/>
          <w:szCs w:val="24"/>
        </w:rPr>
        <w:t>ей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. </w:t>
      </w:r>
      <w:proofErr w:type="gramEnd"/>
    </w:p>
    <w:p w:rsidR="00344483" w:rsidRPr="000327F9" w:rsidRDefault="00344483" w:rsidP="00344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В Республике Беларусь профилактика различных видов зависимостей остается одной из самых актуальных проблем. И особое место, конечно, здесь занимает профилактика среди подрастающего поколения, среди детей и подростков.</w:t>
      </w:r>
    </w:p>
    <w:p w:rsidR="00344483" w:rsidRPr="000327F9" w:rsidRDefault="00344483" w:rsidP="003444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работа ведется одновременно в нескольких направлениях: 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профилактика, основанная в семье (семейные и родительские программы);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 в учебных заведениях (школьные программы);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 в организованных общественных группах населения;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 с помощью средств массовой информации;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профилактика, направленная на группы риска в учебных заведениях и вне их;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систематическая подготовка специалистов в области профилактики;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мотивационная профилактическая работа;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 рецидивов;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терапия социальной средой;</w:t>
      </w:r>
    </w:p>
    <w:p w:rsidR="00344483" w:rsidRPr="000327F9" w:rsidRDefault="00344483" w:rsidP="00344483">
      <w:pPr>
        <w:pStyle w:val="a9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 последствий, связанных с употреблением </w:t>
      </w:r>
      <w:proofErr w:type="spellStart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веществ.</w:t>
      </w: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27F9" w:rsidRPr="000327F9" w:rsidRDefault="00603FA2" w:rsidP="000327F9">
      <w:pPr>
        <w:pStyle w:val="a3"/>
        <w:spacing w:before="0" w:beforeAutospacing="0" w:after="0" w:afterAutospacing="0"/>
        <w:jc w:val="right"/>
        <w:rPr>
          <w:b/>
          <w:bCs/>
          <w:i/>
          <w:color w:val="FF0000"/>
        </w:rPr>
      </w:pPr>
      <w:r w:rsidRPr="000327F9">
        <w:rPr>
          <w:b/>
          <w:i/>
          <w:color w:val="FF0000"/>
        </w:rPr>
        <w:t xml:space="preserve">Побороть дурные привычки  легче сегодня, чем завтра. </w:t>
      </w:r>
      <w:r w:rsidRPr="000327F9">
        <w:rPr>
          <w:b/>
          <w:i/>
          <w:color w:val="FF0000"/>
        </w:rPr>
        <w:br/>
      </w:r>
      <w:r w:rsidRPr="000327F9">
        <w:rPr>
          <w:b/>
          <w:bCs/>
          <w:i/>
          <w:color w:val="FF0000"/>
        </w:rPr>
        <w:t xml:space="preserve">Конфуций (551 до н.э. — 479 до н.э.) </w:t>
      </w:r>
    </w:p>
    <w:p w:rsidR="000327F9" w:rsidRDefault="000327F9" w:rsidP="006F4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6F4D27" w:rsidRPr="000327F9" w:rsidRDefault="006F4D27" w:rsidP="000327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Специалисты разделяют профилактику алкоголизма,  наркомании и </w:t>
      </w:r>
      <w:proofErr w:type="spellStart"/>
      <w:r w:rsidRPr="000327F9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табакокурения</w:t>
      </w:r>
      <w:proofErr w:type="spellEnd"/>
      <w:r w:rsidRPr="000327F9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на три стадии: первичная, вторичная и третичная. </w:t>
      </w:r>
    </w:p>
    <w:p w:rsidR="00344483" w:rsidRPr="000327F9" w:rsidRDefault="00344483" w:rsidP="002C51E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Первичная профилактика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имеет своей целью предупредить начало употребления </w:t>
      </w:r>
      <w:proofErr w:type="spellStart"/>
      <w:r w:rsidRPr="000327F9">
        <w:rPr>
          <w:rFonts w:ascii="Times New Roman" w:hAnsi="Times New Roman" w:cs="Times New Roman"/>
          <w:color w:val="7030A0"/>
          <w:sz w:val="24"/>
          <w:szCs w:val="24"/>
        </w:rPr>
        <w:t>психоактивных</w:t>
      </w:r>
      <w:proofErr w:type="spellEnd"/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 веществ лицами, ранее его не употреблявшими. Первичная профилактика </w:t>
      </w:r>
      <w:proofErr w:type="gramStart"/>
      <w:r w:rsidRPr="000327F9">
        <w:rPr>
          <w:rFonts w:ascii="Times New Roman" w:hAnsi="Times New Roman" w:cs="Times New Roman"/>
          <w:color w:val="7030A0"/>
          <w:sz w:val="24"/>
          <w:szCs w:val="24"/>
        </w:rPr>
        <w:t>нацелена</w:t>
      </w:r>
      <w:proofErr w:type="gramEnd"/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 прежде всего на детей, подростков, молодежь. </w:t>
      </w: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lastRenderedPageBreak/>
        <w:t>Первичная профилактика способствует уменьшению количества людей, у которых может возникнуть зависимость, а её усилия направлены не столько на предупреждение негативных проявлений, сколько на сохранение или укрепление здоровья.</w:t>
      </w: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должна осуществляться в полном объеме. Поскольку всегда легче предупредить заболевание, чем потом длительное время заниматься его лечением, причем не всегда успешно.</w:t>
      </w: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Полноценная профилактика должна проводиться не только в семье, в ней обязательно принимают участие все учреждения, где проводится учебный процесс, а также общественные организации.</w:t>
      </w: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Профессиональные группы лиц, работающие с детьми и подростками - учителя, школьные психологи, сотрудники других подразделений по работе с несовершеннолетними, нуждаются в выработке </w:t>
      </w:r>
      <w:r w:rsidR="00EF03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к взаимодействию со своими подопечными. Для того чтобы обучить детей новым формам поведения, сформировать </w:t>
      </w:r>
      <w:proofErr w:type="spellStart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стрессоустойчивую</w:t>
      </w:r>
      <w:proofErr w:type="spellEnd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личность, требуется, во-первых, самим обладать необходимыми для этого качествами и демонстрировать их в процессе профессионального взаимодействия с подростками, а во-вторых, обладать знаниями, умениями и навыками обучения способности эффективно преодолевать жизненные проблемы, развивать стереотипы здорового поведения</w:t>
      </w:r>
      <w:r w:rsidRPr="000327F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44483" w:rsidRPr="000327F9" w:rsidRDefault="000327F9" w:rsidP="003444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236855</wp:posOffset>
            </wp:positionV>
            <wp:extent cx="1726565" cy="1762125"/>
            <wp:effectExtent l="19050" t="0" r="6985" b="0"/>
            <wp:wrapTight wrapText="bothSides">
              <wp:wrapPolygon edited="0">
                <wp:start x="-238" y="0"/>
                <wp:lineTo x="-238" y="21483"/>
                <wp:lineTo x="21687" y="21483"/>
                <wp:lineTo x="21687" y="0"/>
                <wp:lineTo x="-238" y="0"/>
              </wp:wrapPolygon>
            </wp:wrapTight>
            <wp:docPr id="2" name="Рисунок 4" descr="http://i.src-lesogorsk.ru/u/cb/c8f6e0180711e693f68e839806ea62/-/image_image_66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src-lesogorsk.ru/u/cb/c8f6e0180711e693f68e839806ea62/-/image_image_669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213" t="30971" r="3150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48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наркомании и алкоголизма рассматривается как одно из важнейших и эффективных направлений профилактики неинфекционной патологии. </w:t>
      </w:r>
    </w:p>
    <w:p w:rsidR="00344483" w:rsidRPr="000327F9" w:rsidRDefault="00344483" w:rsidP="003444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Вторичная профилактика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является избирательной. Она направлена на людей, которые уже попробовали различные </w:t>
      </w:r>
      <w:proofErr w:type="spellStart"/>
      <w:r w:rsidRPr="000327F9">
        <w:rPr>
          <w:rFonts w:ascii="Times New Roman" w:hAnsi="Times New Roman" w:cs="Times New Roman"/>
          <w:color w:val="7030A0"/>
          <w:sz w:val="24"/>
          <w:szCs w:val="24"/>
        </w:rPr>
        <w:t>психоактивные</w:t>
      </w:r>
      <w:proofErr w:type="spellEnd"/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 вещества  и на людей, у которых уже формируются признаки зависимости. </w:t>
      </w: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4483" w:rsidRPr="000327F9" w:rsidRDefault="00344483" w:rsidP="0034448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Третичная профилактика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направлена на людей, зависимых от </w:t>
      </w:r>
      <w:proofErr w:type="spellStart"/>
      <w:r w:rsidRPr="000327F9">
        <w:rPr>
          <w:rFonts w:ascii="Times New Roman" w:hAnsi="Times New Roman" w:cs="Times New Roman"/>
          <w:color w:val="7030A0"/>
          <w:sz w:val="24"/>
          <w:szCs w:val="24"/>
        </w:rPr>
        <w:t>психоактивных</w:t>
      </w:r>
      <w:proofErr w:type="spellEnd"/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 веществ, и является преимущественно медицинской. </w:t>
      </w:r>
    </w:p>
    <w:p w:rsidR="00344483" w:rsidRPr="000327F9" w:rsidRDefault="00344483" w:rsidP="0034448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44483" w:rsidRPr="000327F9" w:rsidRDefault="00344483" w:rsidP="009A101F">
      <w:pPr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  <w:r w:rsidRPr="000327F9">
        <w:rPr>
          <w:rFonts w:ascii="Times New Roman" w:hAnsi="Times New Roman" w:cs="Times New Roman"/>
          <w:color w:val="00B050"/>
          <w:sz w:val="24"/>
          <w:szCs w:val="24"/>
        </w:rPr>
        <w:t>Нас же будет интересовать главным образом первичная профилактика.</w:t>
      </w:r>
    </w:p>
    <w:p w:rsidR="00603FA2" w:rsidRPr="000327F9" w:rsidRDefault="006F4D27" w:rsidP="00603FA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210820</wp:posOffset>
            </wp:positionV>
            <wp:extent cx="2381250" cy="1581150"/>
            <wp:effectExtent l="19050" t="0" r="0" b="0"/>
            <wp:wrapTight wrapText="bothSides">
              <wp:wrapPolygon edited="0">
                <wp:start x="-173" y="0"/>
                <wp:lineTo x="-173" y="21340"/>
                <wp:lineTo x="21600" y="21340"/>
                <wp:lineTo x="21600" y="0"/>
                <wp:lineTo x="-173" y="0"/>
              </wp:wrapPolygon>
            </wp:wrapTight>
            <wp:docPr id="3" name="Рисунок 29" descr="Активные занятия спо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ктивные занятия спорт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FA2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технологии и методы первичной профилактики зависимостей:</w:t>
      </w:r>
    </w:p>
    <w:p w:rsidR="00603FA2" w:rsidRPr="000327F9" w:rsidRDefault="00603FA2" w:rsidP="0060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Формирование мотивации на здоровый образ жизни</w:t>
      </w:r>
      <w:r w:rsidRPr="000327F9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.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Учеными установлено, что настрой человека на позитивное отношение и здоровый образ жизни более эффективно, чем запугивание последствиями курения, употребления алкоголя и на</w:t>
      </w:r>
      <w:r w:rsidR="00EF032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котиков.</w:t>
      </w:r>
    </w:p>
    <w:p w:rsidR="00603FA2" w:rsidRPr="000327F9" w:rsidRDefault="00603FA2" w:rsidP="0060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Формирование мотивации на поддержку</w:t>
      </w:r>
      <w:r w:rsidRPr="000327F9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.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человек должен иметь возможность поделиться своим несчастьем или, наоборот, счастьем с другими и получить значимую поддержку. Важно научить людей помогать другим и знать, что в случае необходимости к ним тоже придут на помощь. Люди, у которых есть поддерживающие друзья (семья, друзья, коллеги)</w:t>
      </w:r>
      <w:r w:rsidR="00EF032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легче справляются со стрессами без употребления </w:t>
      </w:r>
      <w:proofErr w:type="spellStart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и могут эффективно решать задачи.</w:t>
      </w:r>
    </w:p>
    <w:p w:rsidR="00603FA2" w:rsidRPr="000327F9" w:rsidRDefault="00603FA2" w:rsidP="0060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Развитие защитных факторов здорового и социально-эффективного поведения</w:t>
      </w:r>
      <w:r w:rsidRPr="000327F9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. 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Люди, имеющие поведенческие стратегии и развитые личностные, физические, психические ресурсы, более устойчивы к стрессам и у них меньше вероятность формирования зависимости. </w:t>
      </w:r>
    </w:p>
    <w:p w:rsidR="00603FA2" w:rsidRPr="000327F9" w:rsidRDefault="00603FA2" w:rsidP="00603F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</w:t>
      </w: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Предоставление знаний и навыков в области противодействия курению,  употреблению алкоголя и наркотиков у школьников, родителей, учителей и др.</w:t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603FA2" w:rsidRPr="000327F9" w:rsidRDefault="00603FA2" w:rsidP="00603F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Разработка альтернативных программ досуга людей.</w:t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C374BD" w:rsidRPr="000327F9" w:rsidRDefault="00C374BD" w:rsidP="002C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E54E7" w:rsidRPr="000327F9" w:rsidRDefault="00DE54E7" w:rsidP="002C51E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ПРОФИЛАКТИКА ТАБАКОКУРЕНИЯ</w:t>
      </w:r>
    </w:p>
    <w:p w:rsidR="0022446E" w:rsidRPr="000327F9" w:rsidRDefault="0022446E" w:rsidP="0068534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9A101F" w:rsidRPr="000327F9" w:rsidRDefault="009A101F" w:rsidP="009A101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0327F9">
        <w:rPr>
          <w:b/>
          <w:color w:val="7030A0"/>
          <w:shd w:val="clear" w:color="auto" w:fill="FFFFFF"/>
        </w:rPr>
        <w:t>Никотиновая зависимость зачастую является самой первой вредной привычкой в жизни человека.</w:t>
      </w:r>
      <w:r w:rsidRPr="000327F9">
        <w:rPr>
          <w:b/>
          <w:color w:val="000000"/>
          <w:shd w:val="clear" w:color="auto" w:fill="FFFFFF"/>
        </w:rPr>
        <w:t xml:space="preserve"> </w:t>
      </w:r>
      <w:r w:rsidRPr="000327F9">
        <w:rPr>
          <w:color w:val="000000"/>
          <w:shd w:val="clear" w:color="auto" w:fill="FFFFFF"/>
        </w:rPr>
        <w:t>Чаще всего дети пробуют первую сигарету еще в начальной школе. Резкий подъем количества курящих учеников происходит к концу школы – в выпускном классе курит половина учеников. Причем в последние годы среди мальчиков наблюдается определенная стабилизация количества курящих, а среди девочек рост увлечения табаком. Поэтому среди подростков сохраняется та же тенденция, что и среди взрослых курильщиков. А женское курение среди взрослых за последние десятилетия возросло более чем в два раза.</w:t>
      </w:r>
    </w:p>
    <w:p w:rsidR="0022446E" w:rsidRPr="000327F9" w:rsidRDefault="0022446E" w:rsidP="009A101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</w:p>
    <w:p w:rsidR="009A101F" w:rsidRPr="000327F9" w:rsidRDefault="009A101F" w:rsidP="009A101F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Единственная красота, которую я знаю, — это здоровье. </w:t>
      </w:r>
    </w:p>
    <w:p w:rsidR="009A101F" w:rsidRPr="000327F9" w:rsidRDefault="009A101F" w:rsidP="009A101F">
      <w:pPr>
        <w:spacing w:after="0" w:line="240" w:lineRule="auto"/>
        <w:ind w:firstLine="284"/>
        <w:jc w:val="right"/>
        <w:rPr>
          <w:rStyle w:val="greyitalic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Style w:val="greyitalic"/>
          <w:rFonts w:ascii="Times New Roman" w:hAnsi="Times New Roman" w:cs="Times New Roman"/>
          <w:b/>
          <w:i/>
          <w:color w:val="FF0000"/>
          <w:sz w:val="24"/>
          <w:szCs w:val="24"/>
        </w:rPr>
        <w:t>Генрих Гейне</w:t>
      </w:r>
    </w:p>
    <w:p w:rsidR="0022446E" w:rsidRPr="000327F9" w:rsidRDefault="0022446E" w:rsidP="009A101F">
      <w:pPr>
        <w:spacing w:after="0" w:line="240" w:lineRule="auto"/>
        <w:ind w:firstLine="284"/>
        <w:jc w:val="right"/>
        <w:rPr>
          <w:rStyle w:val="greyitalic"/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905FD" w:rsidRPr="000327F9" w:rsidRDefault="00D905FD" w:rsidP="00D905F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курением, как и с любой другой проблемой, намного эффективнее бороться профилактикой, ведь бросить свою вредную привычку может не каждый. А если это и происходит, это уже после глубокого осознания проблемы, которое наступает, чаще всего после нанесения ощутимого вреда здоровью. Таким образом, профилактику курения необходимо начинать как можно раньше, лучше всего еще до школы.</w:t>
      </w:r>
    </w:p>
    <w:p w:rsidR="00D905FD" w:rsidRPr="000327F9" w:rsidRDefault="00D905FD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>Профилактика курения строится на следующих принципах:</w:t>
      </w:r>
    </w:p>
    <w:p w:rsidR="0022446E" w:rsidRPr="000327F9" w:rsidRDefault="0022446E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7030A0"/>
          <w:sz w:val="24"/>
          <w:szCs w:val="24"/>
        </w:rPr>
        <w:t>Дифференцированный подход.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Для каждой группы (младшие, средние и старшие классы, педагоги, родители) существует своя специфика обучения. Доза информации должна соответствовать зрелости нервно-психических процессов у детей, тому, насколько они готовы к ее восприятию.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Подобный подход должен быть и внутри возрастных групп, т.к. причины, провоцирующие курение, могут быть разными. Это заниженная самооценка, которая не позволяет ребенку чувствовать себя комфортно среди сверстников; низкий интеллектуальный уровень; ограниченность и отсутствие интереса к учебе; семейные проблемы (конфликты в семье, неполная семья, необеспеченность</w:t>
      </w:r>
      <w:r w:rsidR="0034133A">
        <w:rPr>
          <w:rFonts w:ascii="Times New Roman" w:hAnsi="Times New Roman" w:cs="Times New Roman"/>
          <w:sz w:val="24"/>
          <w:szCs w:val="24"/>
        </w:rPr>
        <w:t>)</w:t>
      </w:r>
      <w:r w:rsidRPr="000327F9">
        <w:rPr>
          <w:rFonts w:ascii="Times New Roman" w:hAnsi="Times New Roman" w:cs="Times New Roman"/>
          <w:sz w:val="24"/>
          <w:szCs w:val="24"/>
        </w:rPr>
        <w:t>; наличие свободных денег</w:t>
      </w:r>
      <w:r w:rsidR="0034133A">
        <w:rPr>
          <w:rFonts w:ascii="Times New Roman" w:hAnsi="Times New Roman" w:cs="Times New Roman"/>
          <w:sz w:val="24"/>
          <w:szCs w:val="24"/>
        </w:rPr>
        <w:t>;</w:t>
      </w:r>
      <w:r w:rsidRPr="000327F9">
        <w:rPr>
          <w:rFonts w:ascii="Times New Roman" w:hAnsi="Times New Roman" w:cs="Times New Roman"/>
          <w:sz w:val="24"/>
          <w:szCs w:val="24"/>
        </w:rPr>
        <w:t xml:space="preserve"> курение родителей.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Дети, которые начинают курить по первым двум из указанных причин, относятся к категории повышенного риска. В работе с такими учащимися важно партнерство учителей, психологов, медиков.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Психолого-педагогическая диагностика помогает адекватно построить воспитательную работу в классе.</w:t>
      </w:r>
    </w:p>
    <w:p w:rsidR="002C51E5" w:rsidRDefault="002C51E5" w:rsidP="002C51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E54E7" w:rsidRPr="000327F9" w:rsidRDefault="00DE54E7" w:rsidP="002C5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7030A0"/>
          <w:sz w:val="24"/>
          <w:szCs w:val="24"/>
        </w:rPr>
        <w:t>Принцип противопоставления.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В подростковой аудитории курение нужно рассматривать с позиции его отрицательного влияния на здоровье (что человек теряет) и выбора альтернативного поведения - ЗОЖ (что приобретает при отсутствии курения).</w:t>
      </w:r>
    </w:p>
    <w:p w:rsidR="002C51E5" w:rsidRDefault="002C51E5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7030A0"/>
          <w:sz w:val="24"/>
          <w:szCs w:val="24"/>
        </w:rPr>
        <w:t>Принцип модульного обучения.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Использование комплекса средств, включающих наряду с общепедагогическими методами обучения нестандартные формы предъявления информации.</w:t>
      </w:r>
    </w:p>
    <w:p w:rsidR="002C51E5" w:rsidRDefault="002C51E5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2C51E5" w:rsidRDefault="002C51E5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2C51E5" w:rsidRDefault="002C51E5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Раскрыть себя.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Возможно, недостаток воспитания в семье спровоцировал закомплексованность, из-за которой подростки не могут раскрыть свои природные свойства, и единственным способом самоутверждения оказываются курение и приобщение к группе с </w:t>
      </w:r>
      <w:proofErr w:type="spellStart"/>
      <w:r w:rsidRPr="000327F9">
        <w:rPr>
          <w:rFonts w:ascii="Times New Roman" w:hAnsi="Times New Roman" w:cs="Times New Roman"/>
          <w:sz w:val="24"/>
          <w:szCs w:val="24"/>
        </w:rPr>
        <w:t>аддиктивным</w:t>
      </w:r>
      <w:proofErr w:type="spellEnd"/>
      <w:r w:rsidRPr="000327F9">
        <w:rPr>
          <w:rFonts w:ascii="Times New Roman" w:hAnsi="Times New Roman" w:cs="Times New Roman"/>
          <w:sz w:val="24"/>
          <w:szCs w:val="24"/>
        </w:rPr>
        <w:t xml:space="preserve"> поведением.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Разбор причин курения и поиск выхода из сложившейся ситуации - это тот самый ключ, поворот которого может изменить будущую жизнь школьника. Способствовать раскрепощению ребят, тому, чтобы они стали более уверенными, а не искали разрядку в сомнительных компаниях, сигаретах, алкоголе или наркотиках, может творческая работа.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Очень полезно подобрать литературу по теме и поручить ученику подготовить сообщение с ее использованием. Важно разобрать вместе с подростком сущность содержания и основные положения будущей работы, продумать варианты возможных вопросов его одноклассников и ответов, выступление обязательно надо отрепетировать. Дети могут проводить такие доклады и на классных часах, и на общешкольных мероприятиях, и в рамках образовательных дисциплин.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Для переоценки самого себя особенно важны успехи в учебе. Помощь на дополнительных занятиях, привлечение в кружки и спортивные секции могут быть весьма эффективны в формировании нового отношения к товарищам и к учебе в целом.</w:t>
      </w:r>
    </w:p>
    <w:p w:rsidR="00DE54E7" w:rsidRPr="000327F9" w:rsidRDefault="00DE54E7" w:rsidP="00DE54E7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>ПРОФИЛАКТИКА КУРЕНИЯ СРЕДИ ШКОЛЬНИКОВ 6-11 ЛЕТ</w:t>
      </w:r>
    </w:p>
    <w:p w:rsidR="0022446E" w:rsidRPr="000327F9" w:rsidRDefault="0022446E" w:rsidP="00DE5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Курение в младшем школьном возрасте встречается в единичных случаях.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При этом необходимо различать два вида раннего курения — «игру», основанную на любопытстве, подражании взрослым, случайном нерегулярном экспериментировании, и раннее начало курения, связанное с педагогической запущенностью ребенка и его вовлеченностью в компанию старших курящих подростков. </w:t>
      </w:r>
    </w:p>
    <w:p w:rsidR="00DE54E7" w:rsidRPr="000327F9" w:rsidRDefault="00DE54E7" w:rsidP="002244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Таким образом, если первый вид курения является прямым объектом профилактической работы, то второй помимо этого должен дополняться психологической и педагогической коррекцией поведения ребенка.</w:t>
      </w:r>
    </w:p>
    <w:p w:rsidR="00DE54E7" w:rsidRPr="000327F9" w:rsidRDefault="00DE54E7" w:rsidP="002244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Проведение профилактики курения среди детей младшего школьного возраста, традиционно основанной на разъяснении вредных последствий курения для организма, затрудняется отсутствием у детей этого возраста базисных знаний из области анатомии и физиологии человека, и поэтому у них складывается абстрактное, личностно незначимое отношение к курению.</w:t>
      </w:r>
      <w:r w:rsidRPr="000327F9">
        <w:rPr>
          <w:rFonts w:ascii="Times New Roman" w:hAnsi="Times New Roman" w:cs="Times New Roman"/>
          <w:sz w:val="24"/>
          <w:szCs w:val="24"/>
        </w:rPr>
        <w:t xml:space="preserve"> Это обусловливает определенные требования к ранней профилактике курения. Так, чтобы сообщить детям о вредном воздействии табачного дыма на дыхательную систему человека, необходимо в образной и доступной форме объяснить, как функционирует эта система и почему ее нужно беречь.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Другой задачей ранней профилактики является правильная расстановка акцентов при подаче материала. Основным направлением профилактической работы должно стать обоснование необходимости сохранения и поддержания здоровья в любом возрасте, для чего весьма важно избегать вредных привычек, и в частности курения. Такая постановка вопроса создает основу для формирования здорового образа жизни в целом. В отличие от этого запугивание последствиями курения не только перестает восприниматься детьми, но и формирует у них неосознанный страх за здоровье курящих родителей, поведение которых они не могут изменить. Возникающая при этом эмоциональная напряженность может стать одной из психологических предпосылок будущего курения.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Нередко в беседе о курении дети спрашивают, почему взрослые курят, если это вредно, и почему продают сигареты, если все знают об их вредном воздействии. В этом случае нужно сообщить детям, что курение входит в привычку, от которой бывает очень трудно избавиться. Курящие, взрослые знают о вреде курения и чаще всего хотели бы бросить курить, но уже не могут сделать этого без специальной помощи. Иными словами, </w:t>
      </w:r>
      <w:r w:rsidRPr="000327F9">
        <w:rPr>
          <w:rFonts w:ascii="Times New Roman" w:hAnsi="Times New Roman" w:cs="Times New Roman"/>
          <w:sz w:val="24"/>
          <w:szCs w:val="24"/>
        </w:rPr>
        <w:lastRenderedPageBreak/>
        <w:t xml:space="preserve">сигарета вызывает привыкание и лучше вовсе не начинать курить. Важно подчеркнуть, что именно факт привыкания к табаку очень мало осознается юными курильщиками. </w:t>
      </w:r>
    </w:p>
    <w:p w:rsidR="00DE54E7" w:rsidRPr="000327F9" w:rsidRDefault="00DE54E7" w:rsidP="002244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Особое внимание нужно уделить работе с родителями, так как они по-прежнему оказывают значительное влияние на формирование привычек ребенка, его жизненных установок и будущего стиля жизни.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Однако 80% курящих родителей считают, что их дети не будут курить, в то время как статистика говорит об </w:t>
      </w:r>
      <w:proofErr w:type="gramStart"/>
      <w:r w:rsidRPr="000327F9">
        <w:rPr>
          <w:rFonts w:ascii="Times New Roman" w:hAnsi="Times New Roman" w:cs="Times New Roman"/>
          <w:sz w:val="24"/>
          <w:szCs w:val="24"/>
        </w:rPr>
        <w:t>обратном</w:t>
      </w:r>
      <w:proofErr w:type="gramEnd"/>
      <w:r w:rsidRPr="000327F9">
        <w:rPr>
          <w:rFonts w:ascii="Times New Roman" w:hAnsi="Times New Roman" w:cs="Times New Roman"/>
          <w:sz w:val="24"/>
          <w:szCs w:val="24"/>
        </w:rPr>
        <w:t xml:space="preserve"> — большинство курильщиков выросли в семьях, где отец или мать курили. Родителям необходимо понять, что раннее начало курения связано с их собственными ошибками в воспитании, что наступил момент серьезно ознакомиться с основами профилактики, запастись нужными аргументами и терпеливо объяснить ребенку его ошибку.</w:t>
      </w:r>
    </w:p>
    <w:p w:rsidR="0022446E" w:rsidRPr="000327F9" w:rsidRDefault="0022446E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Таким образом, можно сформулировать основные задачи ранней профилактики курения среди детей 6—11 лет.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1. Формирование представления об основных системах организма человека и их функционировании.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2. Разъяснение полезного влияния физических упражнений и закаливания на организм человека и вредного влияния курения. </w:t>
      </w:r>
    </w:p>
    <w:p w:rsidR="0022446E" w:rsidRPr="000327F9" w:rsidRDefault="00DE54E7" w:rsidP="002244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3. Разъяснение причин курения взрослых — однажды приобщившись к курению, человек совершает ошибку, а потом не может избавиться от этой привычки.</w:t>
      </w:r>
    </w:p>
    <w:p w:rsidR="002C51E5" w:rsidRDefault="002C51E5" w:rsidP="003B77E7">
      <w:pPr>
        <w:pStyle w:val="a3"/>
        <w:spacing w:before="0" w:beforeAutospacing="0" w:after="0" w:afterAutospacing="0"/>
        <w:ind w:firstLine="567"/>
        <w:jc w:val="both"/>
        <w:rPr>
          <w:b/>
          <w:bCs/>
          <w:i/>
          <w:color w:val="0070C0"/>
        </w:rPr>
      </w:pPr>
    </w:p>
    <w:p w:rsidR="003B77E7" w:rsidRPr="000327F9" w:rsidRDefault="003B77E7" w:rsidP="003B77E7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b/>
          <w:bCs/>
          <w:i/>
          <w:color w:val="0070C0"/>
        </w:rPr>
        <w:t>Притча о табаке</w:t>
      </w:r>
    </w:p>
    <w:p w:rsidR="00733D0F" w:rsidRPr="000327F9" w:rsidRDefault="003B77E7" w:rsidP="003B77E7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>В одном восточном городе жил мудрец. Однажды шел он по базару и увидел толпу возле торговца табаком.</w:t>
      </w:r>
    </w:p>
    <w:p w:rsidR="00733D0F" w:rsidRPr="000327F9" w:rsidRDefault="003B77E7" w:rsidP="003B77E7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 xml:space="preserve">Мудрец подошел к ним и сказал: у табака, по крайней мере, есть три полезных свойства: курящего никогда собака не укусит, вор ночью к нему не заберется и никогда он не будет старым. </w:t>
      </w:r>
    </w:p>
    <w:p w:rsidR="00733D0F" w:rsidRPr="000327F9" w:rsidRDefault="003B77E7" w:rsidP="003B77E7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 xml:space="preserve">Торговец, обрадованный похвалой своему товару, попросил его объяснить почему. </w:t>
      </w:r>
    </w:p>
    <w:p w:rsidR="00733D0F" w:rsidRPr="000327F9" w:rsidRDefault="003B77E7" w:rsidP="003B77E7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>Мудрец сказал: «У курильщика рано начинают болеть ноги, он хромает, ходит с палочкой. А какая же собака укусит человека с палкой? У него появляется кашель по ночам, а какой же вор заберется в дом, где не спят? И они обычно ран</w:t>
      </w:r>
      <w:r w:rsidR="00733D0F" w:rsidRPr="000327F9">
        <w:rPr>
          <w:i/>
          <w:color w:val="0070C0"/>
        </w:rPr>
        <w:t>о умирают, не дожив до старости</w:t>
      </w:r>
      <w:r w:rsidRPr="000327F9">
        <w:rPr>
          <w:i/>
          <w:color w:val="0070C0"/>
        </w:rPr>
        <w:t xml:space="preserve">». </w:t>
      </w:r>
    </w:p>
    <w:p w:rsidR="003B77E7" w:rsidRPr="000327F9" w:rsidRDefault="003B77E7" w:rsidP="003B77E7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 xml:space="preserve">Люди, послушав мудреца, стали в задумчивости расходиться. </w:t>
      </w:r>
    </w:p>
    <w:p w:rsidR="003B77E7" w:rsidRPr="000327F9" w:rsidRDefault="003B77E7" w:rsidP="00733D0F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>ПРОФИЛАКТИКА КУРЕНИЯ СРЕДИ ШКОЛЬНИКОВ 11 - 13 ЛЕТ</w:t>
      </w:r>
    </w:p>
    <w:p w:rsidR="00781433" w:rsidRPr="000327F9" w:rsidRDefault="00781433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С наступлением подросткового возраста риск начала курения резко возрастает.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Если в младшем школьном возрасте свыше 95% учеников отрицательно высказываются о </w:t>
      </w:r>
      <w:proofErr w:type="gramStart"/>
      <w:r w:rsidRPr="000327F9">
        <w:rPr>
          <w:rFonts w:ascii="Times New Roman" w:hAnsi="Times New Roman" w:cs="Times New Roman"/>
          <w:sz w:val="24"/>
          <w:szCs w:val="24"/>
        </w:rPr>
        <w:t>курении</w:t>
      </w:r>
      <w:proofErr w:type="gramEnd"/>
      <w:r w:rsidRPr="000327F9">
        <w:rPr>
          <w:rFonts w:ascii="Times New Roman" w:hAnsi="Times New Roman" w:cs="Times New Roman"/>
          <w:sz w:val="24"/>
          <w:szCs w:val="24"/>
        </w:rPr>
        <w:t xml:space="preserve"> как подростков, так и взрослых, то с наступлением подросткового возраста картина резко меняется — оказывается, что прежние установки уже не действуют.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В подростковом возрасте взрослые </w:t>
      </w:r>
      <w:proofErr w:type="gramStart"/>
      <w:r w:rsidRPr="000327F9">
        <w:rPr>
          <w:rFonts w:ascii="Times New Roman" w:hAnsi="Times New Roman" w:cs="Times New Roman"/>
          <w:sz w:val="24"/>
          <w:szCs w:val="24"/>
        </w:rPr>
        <w:t>утрачивают свое влияние и все большую значимость приобретает</w:t>
      </w:r>
      <w:proofErr w:type="gramEnd"/>
      <w:r w:rsidRPr="000327F9">
        <w:rPr>
          <w:rFonts w:ascii="Times New Roman" w:hAnsi="Times New Roman" w:cs="Times New Roman"/>
          <w:sz w:val="24"/>
          <w:szCs w:val="24"/>
        </w:rPr>
        <w:t xml:space="preserve"> общение со сверстниками. Это связано с тем, что подросток, с одной стороны, озабочен поиском своего стиля поведения, а с другой — не хочет ни в чем отставать от членов своего коллектива. Именно поэтому учащаются попытки </w:t>
      </w:r>
      <w:proofErr w:type="gramStart"/>
      <w:r w:rsidRPr="000327F9">
        <w:rPr>
          <w:rFonts w:ascii="Times New Roman" w:hAnsi="Times New Roman" w:cs="Times New Roman"/>
          <w:sz w:val="24"/>
          <w:szCs w:val="24"/>
        </w:rPr>
        <w:t>курения</w:t>
      </w:r>
      <w:proofErr w:type="gramEnd"/>
      <w:r w:rsidRPr="000327F9">
        <w:rPr>
          <w:rFonts w:ascii="Times New Roman" w:hAnsi="Times New Roman" w:cs="Times New Roman"/>
          <w:sz w:val="24"/>
          <w:szCs w:val="24"/>
        </w:rPr>
        <w:t xml:space="preserve"> и оно приобретает характер эпидемии, которая может охватить коллектив класса.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>Проблема преодоления давления группы сверстников в подростковом возрасте является основной с точки зрения профилактики курения, а информирование о вредных последствиях курения может иметь только вспомогательный характер.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В то же время опыт работы показал, что большинство подростков не умеют достаточно четко сформулировать свои аргументы "за" и "против" курения. Это может означать, что информация о влиянии курения на организм человека в их представлении носит неопределенный, аморфный характер. Кроме того, общаясь со сверстниками, подростки не могут выразить свое отрицательное отношение к курению достаточно определенно, не </w:t>
      </w:r>
      <w:r w:rsidRPr="000327F9">
        <w:rPr>
          <w:rFonts w:ascii="Times New Roman" w:hAnsi="Times New Roman" w:cs="Times New Roman"/>
          <w:sz w:val="24"/>
          <w:szCs w:val="24"/>
        </w:rPr>
        <w:lastRenderedPageBreak/>
        <w:t xml:space="preserve">вступая при этом в конфликтные отношения с группой. Как правило, подросток не осознает, что степень эмоционального давления группы обратно пропорциональна его статусу в ней. Иными словами, чем ниже статус подростка, тем меньше его влияние на группу, а значит, тем больше действий, с которыми он в душе не согласен, ему придется совершить в угоду групповым нормам.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>профилактика курения в подростковом возрасте особенно необходима и должна проводиться с учетом возрастно-психологических особенностей.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Одной из форм профилактики является проведение групповых дискуссий на темы, связанные с курением. В ходе подобных дискуссий подростки не только четко формулируют аргументы против курения, но и активно используют их в ходе обсуждения. Результатом проведения такого занятия является формирование группового мнения, что особенно важно.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Другой формой профилактики курения в подростковом возрасте является проведение ролевых игр, в ходе которых проживаются и проигрываются основные ситуации, связанные с курением и давлением сверстников. По мнению подростков, труднее всего бывает отказать не только группе, но и своему ближайшему другу, который настойчиво предлагает курить. Проведение такого рода игр показало, что основной ошибкой подростков является хаотическая и разноплановая аргументация своего отказа закурить, абсолютное неуважение к своему мнению, нечеткость собственной позиции. </w:t>
      </w:r>
    </w:p>
    <w:p w:rsidR="00DE54E7" w:rsidRPr="000327F9" w:rsidRDefault="000327F9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392430</wp:posOffset>
            </wp:positionV>
            <wp:extent cx="3438525" cy="1885950"/>
            <wp:effectExtent l="19050" t="0" r="9525" b="0"/>
            <wp:wrapTight wrapText="bothSides">
              <wp:wrapPolygon edited="0">
                <wp:start x="-120" y="0"/>
                <wp:lineTo x="-120" y="21382"/>
                <wp:lineTo x="21660" y="21382"/>
                <wp:lineTo x="21660" y="0"/>
                <wp:lineTo x="-120" y="0"/>
              </wp:wrapPolygon>
            </wp:wrapTight>
            <wp:docPr id="20" name="Рисунок 7" descr="http://mednet.ru/images/stories/files/zosh/voronezh_zdorovie_i_tabachniy_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net.ru/images/stories/files/zosh/voronezh_zdorovie_i_tabachniy_dy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3573" b="4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4E7" w:rsidRPr="000327F9">
        <w:rPr>
          <w:rFonts w:ascii="Times New Roman" w:hAnsi="Times New Roman" w:cs="Times New Roman"/>
          <w:sz w:val="24"/>
          <w:szCs w:val="24"/>
        </w:rPr>
        <w:t>Таким образом, психологический тренинг в ходе ролевой игры направлен на профилактику курения, личное развитие и обучение навыкам общения. Безусловно, проведение таких занятий, как групповые дискуссии и ролевые игры, требует от учителя определенной специальной подготовки, однако основным фактором является умение установить неформальный конта</w:t>
      </w:r>
      <w:proofErr w:type="gramStart"/>
      <w:r w:rsidR="00DE54E7" w:rsidRPr="000327F9">
        <w:rPr>
          <w:rFonts w:ascii="Times New Roman" w:hAnsi="Times New Roman" w:cs="Times New Roman"/>
          <w:sz w:val="24"/>
          <w:szCs w:val="24"/>
        </w:rPr>
        <w:t>кт с гр</w:t>
      </w:r>
      <w:proofErr w:type="gramEnd"/>
      <w:r w:rsidR="00DE54E7" w:rsidRPr="000327F9">
        <w:rPr>
          <w:rFonts w:ascii="Times New Roman" w:hAnsi="Times New Roman" w:cs="Times New Roman"/>
          <w:sz w:val="24"/>
          <w:szCs w:val="24"/>
        </w:rPr>
        <w:t xml:space="preserve">уппой в обстановке непринужденности и взаимного принятия. Ни в коем случае нельзя "вызывать" к доске для участия в ролевой игре на основании того, что данный ученик курит. Обычно задачей, формулируемой для детей, является отработка навыков умения побеждать в споре, не поддаваться на уговоры: а вся группа оценивает, насколько игра "актеров" правдива и достоверна. Курение в этом случае является как бы случайной темой, выбранной для игры. Такой </w:t>
      </w:r>
      <w:proofErr w:type="spellStart"/>
      <w:r w:rsidR="00DE54E7" w:rsidRPr="000327F9">
        <w:rPr>
          <w:rFonts w:ascii="Times New Roman" w:hAnsi="Times New Roman" w:cs="Times New Roman"/>
          <w:sz w:val="24"/>
          <w:szCs w:val="24"/>
        </w:rPr>
        <w:t>недирективный</w:t>
      </w:r>
      <w:proofErr w:type="spellEnd"/>
      <w:r w:rsidR="00DE54E7" w:rsidRPr="000327F9">
        <w:rPr>
          <w:rFonts w:ascii="Times New Roman" w:hAnsi="Times New Roman" w:cs="Times New Roman"/>
          <w:sz w:val="24"/>
          <w:szCs w:val="24"/>
        </w:rPr>
        <w:t xml:space="preserve"> метод позволяет подросткам раскрыться полнее. </w:t>
      </w:r>
    </w:p>
    <w:p w:rsidR="00DE54E7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Другим методом, используемым в профилактике курения в подростковом возрасте, является демонстрация наглядного пособия "курящая кукла". Этот метод сочетает в себе элементы наглядного обучения и </w:t>
      </w:r>
      <w:proofErr w:type="spellStart"/>
      <w:r w:rsidRPr="000327F9">
        <w:rPr>
          <w:rFonts w:ascii="Times New Roman" w:hAnsi="Times New Roman" w:cs="Times New Roman"/>
          <w:sz w:val="24"/>
          <w:szCs w:val="24"/>
        </w:rPr>
        <w:t>аверсивных</w:t>
      </w:r>
      <w:proofErr w:type="spellEnd"/>
      <w:r w:rsidRPr="000327F9">
        <w:rPr>
          <w:rFonts w:ascii="Times New Roman" w:hAnsi="Times New Roman" w:cs="Times New Roman"/>
          <w:sz w:val="24"/>
          <w:szCs w:val="24"/>
        </w:rPr>
        <w:t xml:space="preserve"> (вызывающих отвращение) методов борьбы с курением. </w:t>
      </w:r>
      <w:r w:rsidR="00206C83">
        <w:rPr>
          <w:rFonts w:ascii="Times New Roman" w:hAnsi="Times New Roman" w:cs="Times New Roman"/>
          <w:sz w:val="24"/>
          <w:szCs w:val="24"/>
        </w:rPr>
        <w:t xml:space="preserve">С описанием наглядного пособия «Курящая кукла» можно ознакомиться по ссылке: </w:t>
      </w:r>
      <w:hyperlink r:id="rId12" w:history="1">
        <w:r w:rsidR="00206C83" w:rsidRPr="004D565D">
          <w:rPr>
            <w:rStyle w:val="a5"/>
            <w:rFonts w:ascii="Times New Roman" w:hAnsi="Times New Roman" w:cs="Times New Roman"/>
            <w:sz w:val="24"/>
            <w:szCs w:val="24"/>
          </w:rPr>
          <w:t>http://festival.1september.ru/articles/311824/</w:t>
        </w:r>
      </w:hyperlink>
    </w:p>
    <w:p w:rsidR="00781433" w:rsidRPr="000327F9" w:rsidRDefault="00781433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Таким образом, профилактика курения в подростковом возрасте дает: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1. Достоверную информацию о влиянии курения на организм человека.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2. Умение четко формулировать аргументы против курения.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3. Умение противостоять давлению сверстников.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Начинаешь курить, чтобы доказать, что ты мужчина. </w:t>
      </w:r>
    </w:p>
    <w:p w:rsidR="00DE54E7" w:rsidRPr="000327F9" w:rsidRDefault="00DE54E7" w:rsidP="00DE54E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Потом пытаешься бросить курить, чтобы доказать, </w:t>
      </w:r>
    </w:p>
    <w:p w:rsidR="00DE54E7" w:rsidRPr="000327F9" w:rsidRDefault="00DE54E7" w:rsidP="00DE54E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что ты мужчина. </w:t>
      </w: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 w:rsidRPr="000327F9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Жорж Сименон</w:t>
      </w:r>
    </w:p>
    <w:p w:rsidR="000327F9" w:rsidRDefault="000327F9" w:rsidP="00DE5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>ПРОФИЛАКТИКА КУРЕНИЯ СРЕДИ ШКОЛЬНИКОВ 14 -17 ЛЕТ</w:t>
      </w:r>
    </w:p>
    <w:p w:rsidR="00781433" w:rsidRPr="000327F9" w:rsidRDefault="00781433" w:rsidP="00DE5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По данным массовых обследований, количество курильщиков в старших классах резко возрастает.</w:t>
      </w:r>
      <w:r w:rsidRPr="000327F9">
        <w:rPr>
          <w:rFonts w:ascii="Times New Roman" w:hAnsi="Times New Roman" w:cs="Times New Roman"/>
          <w:sz w:val="24"/>
          <w:szCs w:val="24"/>
        </w:rPr>
        <w:t xml:space="preserve"> Мотивы, побуждавшие курить младших подростков, утрачивают свою значимость — уже не надо кому-то доказывать свою взрослость. В отличие от подростков, у старшеклассников в меньшей степени выражена эмоциональная зависимость от группы сверстников и на первый план выдвигаются формы поведения, выражающие индивидуальность.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Наряду с поиском своего места в жизни, выявлением своих способностей, склонности к той или иной профессии, большую значимость приобретает осознание себя как представителя пола, и этой идее во многом подчиняется формирование своего социального образа. С этой точки зрения большую роль играет реклама, которая в той или иной степени оказывает воздействие на формирующийся стиль жизни и </w:t>
      </w:r>
      <w:proofErr w:type="spellStart"/>
      <w:r w:rsidRPr="000327F9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0327F9">
        <w:rPr>
          <w:rFonts w:ascii="Times New Roman" w:hAnsi="Times New Roman" w:cs="Times New Roman"/>
          <w:sz w:val="24"/>
          <w:szCs w:val="24"/>
        </w:rPr>
        <w:t xml:space="preserve"> молодого человека или девушки. Соединение идеи курения с такими понятиями, как молодость, красота, жизненный успех, победа, в значительной степени укрепляет социально</w:t>
      </w:r>
      <w:r w:rsidR="00206C83">
        <w:rPr>
          <w:rFonts w:ascii="Times New Roman" w:hAnsi="Times New Roman" w:cs="Times New Roman"/>
          <w:sz w:val="24"/>
          <w:szCs w:val="24"/>
        </w:rPr>
        <w:t>-</w:t>
      </w:r>
      <w:r w:rsidRPr="000327F9">
        <w:rPr>
          <w:rFonts w:ascii="Times New Roman" w:hAnsi="Times New Roman" w:cs="Times New Roman"/>
          <w:sz w:val="24"/>
          <w:szCs w:val="24"/>
        </w:rPr>
        <w:t xml:space="preserve">психологическую мотивацию курения. Одновременно с этим на первый план выдвигается другая проблема — для многих старшеклассников курение уже стало привычкой, формируется фармакологическая зависимость от табака. Это значит, что "курить или не курить" уже не только вопрос "хорошего поведения" — молодые люди начинают понимать, как трудно отказаться от курения, даже если знаешь, что это вредно для здоровья. Таким образом, в старшем школьном возрасте тема отказа от курения приобретает значимость.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Еще одна проблема, связанная с курением и актуальная для юношества — это проблема здоровья и красоты женщины, деторождения, материнства и охраны матери и ребенка от пагубного влияния табачного дыма.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Одной из тем профилактической работы может стать обсуждение влияния курения на внешность женщины и вреда курения для будущего потомства. В то же время, рассказывая о вредном влиянии табака, очень важно строго придерживаться фактов и не впадать в морализаторство! Слишком сильный нажим и демонстрация "отвращения" курящей девушке могут привести к противоположному результату, поскольку и в этом возрасте еще силен мотив негативного поведения, противопоставления себя миру взрослых. Так, например, нередко рассказывают о том, что курящая девушка становится непривлекательной, перестает нравиться и т.д. В то же время конкретные примеры в жизни старшеклассниц противоречат этому утверждению, что вызывает недоверие и ко всей остальной информации о вреде курения.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Важно подчеркнуть, что отказ от курения позволяет восстановить утраченную привлекательность и чем раньше это произойдет, тем лучше для сохранения внешности. </w:t>
      </w:r>
    </w:p>
    <w:p w:rsidR="00DE54E7" w:rsidRPr="000327F9" w:rsidRDefault="000327F9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968375</wp:posOffset>
            </wp:positionV>
            <wp:extent cx="1295400" cy="1657350"/>
            <wp:effectExtent l="19050" t="0" r="0" b="0"/>
            <wp:wrapTight wrapText="bothSides">
              <wp:wrapPolygon edited="0">
                <wp:start x="-318" y="0"/>
                <wp:lineTo x="-318" y="21352"/>
                <wp:lineTo x="21600" y="21352"/>
                <wp:lineTo x="21600" y="0"/>
                <wp:lineTo x="-318" y="0"/>
              </wp:wrapPolygon>
            </wp:wrapTight>
            <wp:docPr id="33" name="Рисунок 10" descr="http://cs418223.vk.me/v418223280/5d89/XbtrxtHr_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418223.vk.me/v418223280/5d89/XbtrxtHr_4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638" t="42910" r="5315" b="1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4E7" w:rsidRPr="000327F9">
        <w:rPr>
          <w:rFonts w:ascii="Times New Roman" w:hAnsi="Times New Roman" w:cs="Times New Roman"/>
          <w:sz w:val="24"/>
          <w:szCs w:val="24"/>
        </w:rPr>
        <w:t xml:space="preserve">В то же время разговор о влиянии курения на здоровье будущих детей не должен допускать компромисса. Нужно указать на недопустимость курения во время беременности, грудного вскармливания, так как это уже касается не личного пристрастия женщины, а жизни и здоровья ребенка, нарушения его права на здоровье. И юношам, и девушкам нужно знать о вреде пассивного курения для детей и об ответственности курильщика перед членами своей семьи. </w:t>
      </w:r>
    </w:p>
    <w:p w:rsidR="00781433" w:rsidRPr="000327F9" w:rsidRDefault="00781433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Иными словами, </w:t>
      </w:r>
      <w:r w:rsidRPr="000327F9">
        <w:rPr>
          <w:rFonts w:ascii="Times New Roman" w:hAnsi="Times New Roman" w:cs="Times New Roman"/>
          <w:b/>
          <w:color w:val="7030A0"/>
          <w:sz w:val="24"/>
          <w:szCs w:val="24"/>
        </w:rPr>
        <w:t>курение перестает быть личным делом каждого, если оно вторгается в личную жизнь других людей.</w:t>
      </w:r>
      <w:r w:rsidRPr="00032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27F9">
        <w:rPr>
          <w:rFonts w:ascii="Times New Roman" w:hAnsi="Times New Roman" w:cs="Times New Roman"/>
          <w:sz w:val="24"/>
          <w:szCs w:val="24"/>
        </w:rPr>
        <w:t xml:space="preserve">Этот тезис может найти свое развитие в дискуссии на тему о правах курящих и некурящих или о том, могут ли дети упрекать своих родителей в том, что они курят.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Таким образом, можно сформулировать основные темы профилактической работы среди старших школьников: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1. Как бросить курить.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2. Курение, женщина, красота.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3. Курение и материнство.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4. Права </w:t>
      </w:r>
      <w:proofErr w:type="gramStart"/>
      <w:r w:rsidRPr="000327F9">
        <w:rPr>
          <w:rFonts w:ascii="Times New Roman" w:hAnsi="Times New Roman" w:cs="Times New Roman"/>
          <w:color w:val="7030A0"/>
          <w:sz w:val="24"/>
          <w:szCs w:val="24"/>
        </w:rPr>
        <w:t>курящих</w:t>
      </w:r>
      <w:proofErr w:type="gramEnd"/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 и некурящих.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5. Курение и реклама. </w:t>
      </w:r>
    </w:p>
    <w:p w:rsidR="00DE54E7" w:rsidRPr="000327F9" w:rsidRDefault="00DE54E7" w:rsidP="00DE5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Молодых курильщиков надо ознакомить с методами отказа от курения, которые они могли бы применять самостоятельно. Эти приемы могут быть изложены в лекциях и в виде памяток. </w:t>
      </w:r>
    </w:p>
    <w:p w:rsidR="00DE54E7" w:rsidRPr="000327F9" w:rsidRDefault="00DE54E7" w:rsidP="0068534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B050"/>
        </w:rPr>
      </w:pPr>
      <w:r w:rsidRPr="000327F9">
        <w:rPr>
          <w:b/>
          <w:color w:val="00B050"/>
        </w:rPr>
        <w:t>ШПАРГАЛКА ДЛЯ РОДИТЕЛЕЙ.</w:t>
      </w:r>
    </w:p>
    <w:p w:rsidR="00781433" w:rsidRPr="000327F9" w:rsidRDefault="00781433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B050"/>
        </w:rPr>
      </w:pPr>
    </w:p>
    <w:p w:rsidR="00E57BDC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 xml:space="preserve">Будет ли профилактика </w:t>
      </w:r>
      <w:proofErr w:type="spellStart"/>
      <w:r w:rsidRPr="000327F9">
        <w:rPr>
          <w:color w:val="111111"/>
        </w:rPr>
        <w:t>табакокурения</w:t>
      </w:r>
      <w:proofErr w:type="spellEnd"/>
      <w:r w:rsidRPr="000327F9">
        <w:rPr>
          <w:color w:val="111111"/>
        </w:rPr>
        <w:t xml:space="preserve"> подростков и молодежи успешной или нет, во многом зависит от семьи. Что же надо знать, в чем следует разобраться, чтобы ребенок не курил? Попробуем ответить на этот вопрос.</w:t>
      </w:r>
    </w:p>
    <w:p w:rsidR="000327F9" w:rsidRPr="000327F9" w:rsidRDefault="000327F9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</w:p>
    <w:p w:rsidR="00E57BDC" w:rsidRPr="000327F9" w:rsidRDefault="00E57BDC" w:rsidP="00E57BD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/>
          <w:i/>
          <w:color w:val="0070C0"/>
        </w:rPr>
      </w:pPr>
      <w:proofErr w:type="spellStart"/>
      <w:r w:rsidRPr="000327F9">
        <w:rPr>
          <w:b/>
          <w:i/>
          <w:color w:val="0070C0"/>
        </w:rPr>
        <w:t>Табакокурение</w:t>
      </w:r>
      <w:proofErr w:type="spellEnd"/>
      <w:r w:rsidRPr="000327F9">
        <w:rPr>
          <w:b/>
          <w:i/>
          <w:color w:val="0070C0"/>
        </w:rPr>
        <w:t xml:space="preserve"> – это проблема.</w:t>
      </w:r>
    </w:p>
    <w:p w:rsidR="00E57BDC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>Конечно, проблема, никто не спорит! Но, как это ни странно звучит, не все родители считают, что курение – «страшная проблема». «Мой ребенок курит? Это ужасно!.</w:t>
      </w:r>
      <w:proofErr w:type="gramStart"/>
      <w:r w:rsidRPr="000327F9">
        <w:rPr>
          <w:color w:val="111111"/>
        </w:rPr>
        <w:t>.Н</w:t>
      </w:r>
      <w:proofErr w:type="gramEnd"/>
      <w:r w:rsidRPr="000327F9">
        <w:rPr>
          <w:color w:val="111111"/>
        </w:rPr>
        <w:t xml:space="preserve">е смей курить!». Но это внешняя, так сказать, рефлекторная реакция. А на самом деле… «Покуривает – плохо, конечно, но, слава Богу, не пьет и не колется. Курить пробуют все, и мы пробовали, никто от этого не умер…Беседу, конечно, надо провести, поругать…» В действительности же от нашего отношения очень много зависит. Нам самим важно осознать, что </w:t>
      </w:r>
      <w:proofErr w:type="spellStart"/>
      <w:r w:rsidRPr="000327F9">
        <w:rPr>
          <w:color w:val="111111"/>
        </w:rPr>
        <w:t>табакокурение</w:t>
      </w:r>
      <w:proofErr w:type="spellEnd"/>
      <w:r w:rsidRPr="000327F9">
        <w:rPr>
          <w:color w:val="111111"/>
        </w:rPr>
        <w:t xml:space="preserve"> – серьезная проблема. Всем известно, что курить вредно, известно, почему вредно, но – посмотрите вокруг – число курящих людей огромно. У вашего ребенка есть все шансы попасть в зависимость от табака.</w:t>
      </w:r>
    </w:p>
    <w:p w:rsidR="000327F9" w:rsidRPr="000327F9" w:rsidRDefault="000327F9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</w:p>
    <w:p w:rsidR="00E57BDC" w:rsidRPr="000327F9" w:rsidRDefault="00E57BDC" w:rsidP="00E57BD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70C0"/>
        </w:rPr>
      </w:pPr>
      <w:r w:rsidRPr="000327F9">
        <w:rPr>
          <w:b/>
          <w:i/>
          <w:color w:val="0070C0"/>
        </w:rPr>
        <w:t xml:space="preserve"> Мы не курим.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 xml:space="preserve">Если мы хотим, чтобы ребенок не курил, тогда и сами не должны этого делать. Родители несут ответственность за детей, в частности, она предполагает осознанное отношение к своему поведению. В идеале, ребенок, с самого раннего возраста должен видеть, что его </w:t>
      </w:r>
      <w:proofErr w:type="gramStart"/>
      <w:r w:rsidRPr="000327F9">
        <w:rPr>
          <w:color w:val="111111"/>
        </w:rPr>
        <w:t>близкие</w:t>
      </w:r>
      <w:proofErr w:type="gramEnd"/>
      <w:r w:rsidRPr="000327F9">
        <w:rPr>
          <w:color w:val="111111"/>
        </w:rPr>
        <w:t xml:space="preserve"> не курят, а точнее, не должен наблюдать курение близких ни в каких ситуациях. Известно, что многие люди курят изредка, в некоторых случаях, например, когда сильно нервничают, очень расстроены, во время вечеринок. С детства ребенок берет за образец поведение значимых взрослых и с возрастом начинает вести себя по усвоенной модели. Если ребенок видит вас курящим и слышит, что курить нельзя, он скорее последует вашему примеру, чем прислушается к словам.</w:t>
      </w:r>
    </w:p>
    <w:p w:rsidR="004F751E" w:rsidRPr="000327F9" w:rsidRDefault="004F751E" w:rsidP="004F751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0070C0"/>
        </w:rPr>
      </w:pPr>
    </w:p>
    <w:p w:rsidR="004F751E" w:rsidRPr="000327F9" w:rsidRDefault="004F751E" w:rsidP="004F751E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b/>
          <w:bCs/>
          <w:i/>
          <w:color w:val="0070C0"/>
        </w:rPr>
        <w:t>Притча о здоровой привычке</w:t>
      </w:r>
    </w:p>
    <w:p w:rsidR="004F751E" w:rsidRPr="000327F9" w:rsidRDefault="004F751E" w:rsidP="004F751E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 xml:space="preserve">Сын-подросток пришел как-то домой с запахом табака. Отец же радостно воскликнул: </w:t>
      </w:r>
    </w:p>
    <w:p w:rsidR="004F751E" w:rsidRPr="000327F9" w:rsidRDefault="004F751E" w:rsidP="004F751E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>— Сын, я думал, что ты еще маленький, а ты уже взрослый — курить пытаешься! Не знал я, где найти напарника для бега по утрам, а вот он, вырос! Одна беда, вставать очень рано приходится. Но раз куришь — значит, ты уже взрослый, проснешься! Завтра с утра встанем пораньше и начнем!</w:t>
      </w:r>
    </w:p>
    <w:p w:rsidR="004F751E" w:rsidRPr="000327F9" w:rsidRDefault="004F751E" w:rsidP="004F751E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0327F9">
        <w:rPr>
          <w:i/>
          <w:color w:val="0070C0"/>
        </w:rPr>
        <w:t xml:space="preserve">Несколько лет они бегали вместе. Отца уже нет в живых. Сын уже своих детей растит, но все так же бегает по утрам — привычка! </w:t>
      </w:r>
    </w:p>
    <w:p w:rsidR="004F751E" w:rsidRPr="000327F9" w:rsidRDefault="004F751E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</w:p>
    <w:p w:rsidR="00E57BDC" w:rsidRPr="000327F9" w:rsidRDefault="00E57BDC" w:rsidP="00E57BD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70C0"/>
        </w:rPr>
      </w:pPr>
      <w:r w:rsidRPr="000327F9">
        <w:rPr>
          <w:b/>
          <w:i/>
          <w:color w:val="0070C0"/>
        </w:rPr>
        <w:t xml:space="preserve"> Уважение к </w:t>
      </w:r>
      <w:proofErr w:type="gramStart"/>
      <w:r w:rsidRPr="000327F9">
        <w:rPr>
          <w:b/>
          <w:i/>
          <w:color w:val="0070C0"/>
        </w:rPr>
        <w:t>некурящим</w:t>
      </w:r>
      <w:proofErr w:type="gramEnd"/>
      <w:r w:rsidRPr="000327F9">
        <w:rPr>
          <w:b/>
          <w:i/>
          <w:color w:val="0070C0"/>
        </w:rPr>
        <w:t>.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>В жизни часто бывает не так, как хотелось бы, и в число значимых взрослых подростка входят курильщики. Как следует поступать в этом случае?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7030A0"/>
        </w:rPr>
        <w:t>Во-первых, не надо прятаться и пытаться скрыть дурную привычку, все равно не получится – обоняние у подростков острее, чем у взрослых.</w:t>
      </w:r>
      <w:r w:rsidRPr="000327F9">
        <w:rPr>
          <w:color w:val="111111"/>
        </w:rPr>
        <w:t xml:space="preserve"> Это не даст желаемого </w:t>
      </w:r>
      <w:r w:rsidRPr="000327F9">
        <w:rPr>
          <w:color w:val="111111"/>
        </w:rPr>
        <w:lastRenderedPageBreak/>
        <w:t>эффекта, но вполне может подорвать доверие подростка к вам, а также даст плохой пример: если куришь, то надо просто скрывать это от взрослых – и никаких проблем. В такой ситуации следует честно поговорить с подростком, признать наличие у себя пагубного пристрастия, а старшему подростку рассказать, как вы начали курить, объяснить, что хотели бы бросить и даже попробовали, но это оказалось очень сложной задачей. Таким откровенным признанием вы не подорвете свой авторитет, и ваши отношения станут более доверительными.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7030A0"/>
        </w:rPr>
      </w:pPr>
      <w:r w:rsidRPr="000327F9">
        <w:rPr>
          <w:color w:val="7030A0"/>
        </w:rPr>
        <w:t xml:space="preserve">Во-вторых, курящий член семьи должен уважительно относиться к остальным, ни при каких обстоятельствах не позволять себе курить дома, в обществе некурящих, заставляя их дышать дымом. </w:t>
      </w:r>
      <w:r w:rsidRPr="000327F9">
        <w:rPr>
          <w:color w:val="111111"/>
        </w:rPr>
        <w:t xml:space="preserve">Не следует также разбрасывать по комнатам пачки сигарет, держать несколько пепельниц, тем более, заполненных окурками. Кроме того, курящий человек должен демонстрировать уважение к людям в обществе: не закуривать на улице при большом скоплении народа, курить только в отведенных для этого местах, не бросать окурки, пустые пачки и т.д. Такое поведение показывает подростку, что </w:t>
      </w:r>
      <w:proofErr w:type="spellStart"/>
      <w:r w:rsidRPr="000327F9">
        <w:rPr>
          <w:color w:val="7030A0"/>
        </w:rPr>
        <w:t>некурение</w:t>
      </w:r>
      <w:proofErr w:type="spellEnd"/>
      <w:r w:rsidRPr="000327F9">
        <w:rPr>
          <w:color w:val="7030A0"/>
        </w:rPr>
        <w:t xml:space="preserve"> – нормальное поведение человека, а курение накладывает определенные ограничения и курильщики не хозяева положения.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 xml:space="preserve">Если вы решили бросить курить, это заслуживает всяческого уважения. Вы можете рассчитывать на поддержку </w:t>
      </w:r>
      <w:proofErr w:type="gramStart"/>
      <w:r w:rsidRPr="000327F9">
        <w:rPr>
          <w:color w:val="111111"/>
        </w:rPr>
        <w:t>близких</w:t>
      </w:r>
      <w:proofErr w:type="gramEnd"/>
      <w:r w:rsidRPr="000327F9">
        <w:rPr>
          <w:color w:val="111111"/>
        </w:rPr>
        <w:t>, в том числе подростка. Конечно, нужно поделиться с ним своим решением, но не следует активно вовлекать его в этот процесс (особенно это касается младших подростков), т.к. такая ситуация может привлечь излишнее внимание к проблеме и спровоцировать интерес.</w:t>
      </w:r>
    </w:p>
    <w:p w:rsidR="00E57BDC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>Если же вы курите и не считаете эту привычку такой уж дурной, вам правится процесс курения, вы считаете, что это красиво и стильно, тогда вы не можете требовать от подростка соблюдать запрет на курение. Будьте последовательны в своих действиях и словах!</w:t>
      </w:r>
    </w:p>
    <w:p w:rsidR="000327F9" w:rsidRPr="000327F9" w:rsidRDefault="000327F9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70C0"/>
        </w:rPr>
      </w:pPr>
      <w:r w:rsidRPr="000327F9">
        <w:rPr>
          <w:b/>
          <w:i/>
          <w:color w:val="0070C0"/>
        </w:rPr>
        <w:t>4. Правила для курильщиков.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>В том случае, когда никто из домашних не курит, но у вас есть курящие друзья, в семье должны быть установлены правила, относящиеся к курению. Например, даже самым лучшим друзьям нельзя курить у вас дома, в присутствии детей.</w:t>
      </w:r>
    </w:p>
    <w:p w:rsidR="002C51E5" w:rsidRDefault="002C51E5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70C0"/>
        </w:rPr>
      </w:pP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70C0"/>
        </w:rPr>
      </w:pPr>
      <w:r w:rsidRPr="000327F9">
        <w:rPr>
          <w:b/>
          <w:i/>
          <w:color w:val="0070C0"/>
        </w:rPr>
        <w:t>5. Единая позиция семьи и школы.</w:t>
      </w:r>
    </w:p>
    <w:p w:rsidR="00781433" w:rsidRDefault="00E57BDC" w:rsidP="004F751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7030A0"/>
        </w:rPr>
        <w:t xml:space="preserve">Необходимое условие для успешного проведения работы по профилактике курения подростков – общность позиций семьи и школы. </w:t>
      </w:r>
      <w:r w:rsidRPr="000327F9">
        <w:rPr>
          <w:color w:val="111111"/>
        </w:rPr>
        <w:t>Если вы равнодушно относитесь к деятельности школы, направленной на профилактику курения, вы можете спровоцировать аналогичную реакцию подростка. Поэтому ваша заинтересованность и поддержка повысят эффективность профилактической работы. Большую пользу приносит непосредственное включение родителей в организацию и проведение профилактических мероприятий.</w:t>
      </w:r>
    </w:p>
    <w:p w:rsidR="000327F9" w:rsidRPr="000327F9" w:rsidRDefault="000327F9" w:rsidP="004F751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70C0"/>
        </w:rPr>
      </w:pPr>
      <w:r w:rsidRPr="000327F9">
        <w:rPr>
          <w:b/>
          <w:i/>
          <w:color w:val="0070C0"/>
        </w:rPr>
        <w:t>6. Поговорите со своим ребенком.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t>Надо ли с ребенком говорить о курении? Когда начинать проводить беседы? О чем говорить? А может, лучше не говорить вообще? Конечно же, беседовать с ребенком, подростком о курении нужно, но при этом соблюдать некоторые условия: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7030A0"/>
        </w:rPr>
      </w:pPr>
      <w:r w:rsidRPr="000327F9">
        <w:rPr>
          <w:color w:val="7030A0"/>
        </w:rPr>
        <w:t>·Разговор должен проходить в доверительной обстановке, обязательно на равных;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7030A0"/>
        </w:rPr>
      </w:pPr>
      <w:r w:rsidRPr="000327F9">
        <w:rPr>
          <w:color w:val="7030A0"/>
        </w:rPr>
        <w:t>·Нельзя доминировать в разговоре, навязывая свою точку зрения;</w:t>
      </w: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7030A0"/>
        </w:rPr>
      </w:pPr>
      <w:r w:rsidRPr="000327F9">
        <w:rPr>
          <w:color w:val="7030A0"/>
        </w:rPr>
        <w:t>·Нужно выяснить знания ребенка по проблеме и его отношение к ней и на этой основе строить дальнейший разговор;</w:t>
      </w:r>
    </w:p>
    <w:p w:rsidR="00225AD0" w:rsidRDefault="00E57BDC" w:rsidP="004F751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7030A0"/>
        </w:rPr>
      </w:pPr>
      <w:r w:rsidRPr="000327F9">
        <w:rPr>
          <w:color w:val="7030A0"/>
        </w:rPr>
        <w:t>·Таких бесед не должно быть слишком много, нельзя постоянно и по любому случаю говорить о вреде курения.</w:t>
      </w:r>
    </w:p>
    <w:p w:rsidR="000327F9" w:rsidRPr="000327F9" w:rsidRDefault="000327F9" w:rsidP="004F751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7030A0"/>
        </w:rPr>
      </w:pPr>
    </w:p>
    <w:p w:rsidR="00E57BDC" w:rsidRPr="000327F9" w:rsidRDefault="00E57BDC" w:rsidP="00E57B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70C0"/>
        </w:rPr>
      </w:pPr>
      <w:r w:rsidRPr="000327F9">
        <w:rPr>
          <w:b/>
          <w:i/>
          <w:color w:val="0070C0"/>
        </w:rPr>
        <w:t>7. Установление причин курения.</w:t>
      </w:r>
    </w:p>
    <w:p w:rsidR="004F751E" w:rsidRPr="002C51E5" w:rsidRDefault="00E57BDC" w:rsidP="002C51E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0327F9">
        <w:rPr>
          <w:color w:val="111111"/>
        </w:rPr>
        <w:lastRenderedPageBreak/>
        <w:t>Для успешной профилактики курения необходимо знать, почему подростки начинают курить, и постараться нейтрализовать причины.</w:t>
      </w:r>
    </w:p>
    <w:p w:rsidR="00E57BDC" w:rsidRPr="000327F9" w:rsidRDefault="00C1701D" w:rsidP="00E57B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0070C0"/>
          <w:sz w:val="24"/>
          <w:szCs w:val="24"/>
        </w:rPr>
        <w:t>8</w:t>
      </w:r>
      <w:r w:rsidR="00E57BDC" w:rsidRPr="000327F9">
        <w:rPr>
          <w:rFonts w:ascii="Times New Roman" w:hAnsi="Times New Roman" w:cs="Times New Roman"/>
          <w:b/>
          <w:i/>
          <w:color w:val="0070C0"/>
          <w:sz w:val="24"/>
          <w:szCs w:val="24"/>
        </w:rPr>
        <w:t>. Фразы, которые не рекомендуется произносить в разговоре с подростком, и предполагаемая ответная реакция на них.</w:t>
      </w:r>
    </w:p>
    <w:tbl>
      <w:tblPr>
        <w:tblpPr w:leftFromText="195" w:rightFromText="195" w:topFromText="150" w:bottomFromText="150" w:vertAnchor="text"/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4"/>
        <w:gridCol w:w="5061"/>
      </w:tblGrid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>Фраза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>Реакция</w:t>
            </w:r>
          </w:p>
        </w:tc>
      </w:tr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«Ты еще мал курить!»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«Отлично! Как только вырасту</w:t>
            </w:r>
            <w:proofErr w:type="gramStart"/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… Х</w:t>
            </w:r>
            <w:proofErr w:type="gramEnd"/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отя я уже взрослый»</w:t>
            </w:r>
          </w:p>
        </w:tc>
      </w:tr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«Чтоб я не видел тебя с сигаретой!»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«Нет проблем! Буду курить в более приятной компании»</w:t>
            </w:r>
          </w:p>
        </w:tc>
      </w:tr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«Курят только глупые люди»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«Может твой дядя Петя и глупый, а я знаю много отличных ребят, и все они курят»</w:t>
            </w:r>
          </w:p>
        </w:tc>
      </w:tr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«Не смей курить!»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«Не надо мне приказывать!»</w:t>
            </w:r>
          </w:p>
        </w:tc>
      </w:tr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«Увижу с сигаретой – выгоню из дома!»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«Какая ерунда! Любопытно на это посмотреть»</w:t>
            </w:r>
          </w:p>
        </w:tc>
      </w:tr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«Сигарета – это яд. Капля никотина убивает лошадь»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«Это банально, к тому же я не лошадь»</w:t>
            </w:r>
          </w:p>
        </w:tc>
      </w:tr>
      <w:tr w:rsidR="00E57BDC" w:rsidRPr="000327F9" w:rsidTr="000327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«Вот сейчас ты куришь, а потом начнешь пить и употреблять наркотики»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7BDC" w:rsidRPr="000327F9" w:rsidRDefault="00E57BDC" w:rsidP="000327F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327F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«А что, можно попробовать!»</w:t>
            </w:r>
          </w:p>
        </w:tc>
      </w:tr>
    </w:tbl>
    <w:p w:rsidR="00DE54E7" w:rsidRPr="000327F9" w:rsidRDefault="00DE54E7" w:rsidP="0068534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E54E7" w:rsidRPr="000327F9" w:rsidRDefault="00DE54E7" w:rsidP="0068534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6176D" w:rsidRPr="000327F9" w:rsidRDefault="0026176D" w:rsidP="0026176D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b/>
          <w:i/>
          <w:color w:val="FF0000"/>
        </w:rPr>
      </w:pPr>
      <w:r w:rsidRPr="000327F9">
        <w:rPr>
          <w:b/>
          <w:i/>
          <w:color w:val="FF0000"/>
        </w:rPr>
        <w:t xml:space="preserve">Подобно тому, как бывает болезнь тела, </w:t>
      </w:r>
    </w:p>
    <w:p w:rsidR="0026176D" w:rsidRPr="000327F9" w:rsidRDefault="0026176D" w:rsidP="0026176D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b/>
          <w:bCs/>
          <w:i/>
          <w:color w:val="FF0000"/>
        </w:rPr>
      </w:pPr>
      <w:r w:rsidRPr="000327F9">
        <w:rPr>
          <w:b/>
          <w:i/>
          <w:color w:val="FF0000"/>
        </w:rPr>
        <w:t>бывает также болезнь образа жизни</w:t>
      </w:r>
      <w:r w:rsidRPr="000327F9">
        <w:rPr>
          <w:b/>
          <w:i/>
          <w:color w:val="FF0000"/>
        </w:rPr>
        <w:br/>
      </w:r>
      <w:proofErr w:type="spellStart"/>
      <w:r w:rsidRPr="000327F9">
        <w:rPr>
          <w:b/>
          <w:bCs/>
          <w:i/>
          <w:color w:val="FF0000"/>
        </w:rPr>
        <w:t>Демокрит</w:t>
      </w:r>
      <w:proofErr w:type="spellEnd"/>
      <w:r w:rsidRPr="000327F9">
        <w:rPr>
          <w:b/>
          <w:bCs/>
          <w:i/>
          <w:color w:val="FF0000"/>
        </w:rPr>
        <w:t xml:space="preserve"> </w:t>
      </w:r>
      <w:proofErr w:type="spellStart"/>
      <w:r w:rsidRPr="000327F9">
        <w:rPr>
          <w:b/>
          <w:bCs/>
          <w:i/>
          <w:color w:val="FF0000"/>
        </w:rPr>
        <w:t>Абдерский</w:t>
      </w:r>
      <w:proofErr w:type="spellEnd"/>
    </w:p>
    <w:p w:rsidR="0026176D" w:rsidRPr="000327F9" w:rsidRDefault="0026176D" w:rsidP="0068534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26176D" w:rsidRPr="000327F9" w:rsidRDefault="0026176D" w:rsidP="0068534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DE54E7" w:rsidRPr="000327F9" w:rsidRDefault="00DE54E7" w:rsidP="002C51E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ПРОФИЛАКТИКА АЛКОГОЛИЗМА И НАРКОМАНИИ</w:t>
      </w:r>
    </w:p>
    <w:p w:rsidR="0026176D" w:rsidRPr="000327F9" w:rsidRDefault="0026176D" w:rsidP="002C51E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9A101F" w:rsidRPr="000327F9" w:rsidRDefault="009A101F" w:rsidP="009A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Особую тревогу общества вызывает стремительное нарастание тенденции злоупотребления молодежью алкогольных напитков и </w:t>
      </w:r>
      <w:proofErr w:type="spellStart"/>
      <w:r w:rsidRPr="000327F9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0327F9">
        <w:rPr>
          <w:rFonts w:ascii="Times New Roman" w:hAnsi="Times New Roman" w:cs="Times New Roman"/>
          <w:sz w:val="24"/>
          <w:szCs w:val="24"/>
        </w:rPr>
        <w:t xml:space="preserve"> веществ.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Можно выделить два </w:t>
      </w:r>
      <w:r w:rsidRPr="000327F9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89535</wp:posOffset>
            </wp:positionV>
            <wp:extent cx="2783205" cy="1871980"/>
            <wp:effectExtent l="19050" t="0" r="0" b="0"/>
            <wp:wrapTight wrapText="bothSides">
              <wp:wrapPolygon edited="0">
                <wp:start x="-148" y="0"/>
                <wp:lineTo x="-148" y="21322"/>
                <wp:lineTo x="21585" y="21322"/>
                <wp:lineTo x="21585" y="0"/>
                <wp:lineTo x="-148" y="0"/>
              </wp:wrapPolygon>
            </wp:wrapTight>
            <wp:docPr id="6" name="Рисунок 2" descr="Причины детского алкого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чины детского алкоголиз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периода в формировании установки на злоупотребление алкоголем и наркотиками – до и после начала приема. </w:t>
      </w:r>
      <w:r w:rsidRPr="000327F9">
        <w:rPr>
          <w:rFonts w:ascii="Times New Roman" w:hAnsi="Times New Roman" w:cs="Times New Roman"/>
          <w:sz w:val="24"/>
          <w:szCs w:val="24"/>
        </w:rPr>
        <w:t>Первичные установки появляются в результате усвоения детьми обычаев, норм и правил, действующих в социальном окружении, их преломлением через собственную личность и отношением к наблюдаемым явлениям. Так, в пьющих семьях ребенок усваивает положительное отношение к алкоголю, если родитель – потребитель алкоголя является для ребенка объектом любви и уважения. Вторичные установки формируются в результате пробы алкоголя или наркотика и формированием собственного отношения их употреблению.</w:t>
      </w:r>
    </w:p>
    <w:p w:rsidR="009A101F" w:rsidRPr="000327F9" w:rsidRDefault="009A101F" w:rsidP="00C1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9A101F" w:rsidRPr="000327F9" w:rsidRDefault="009A101F" w:rsidP="009A10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Поскольку детский алкоголизм и наркомания приводит к необратимым нарушениям здоровья и очень сложно поддается лечению, особенно важна профилактика заболевания. </w:t>
      </w:r>
    </w:p>
    <w:p w:rsidR="00DE54E7" w:rsidRPr="000327F9" w:rsidRDefault="00DE54E7" w:rsidP="0068534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1701D" w:rsidRPr="000327F9" w:rsidRDefault="00C374BD" w:rsidP="00C37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lastRenderedPageBreak/>
        <w:t>Как известно, определенные жизненные ситуации могут способствовать, либо наоборот препятствовать началу употребления веществ. Те обстоятельства, что способствуют  их употреблению, называются факторами риска, а те, что способствуют снижению – факторы защиты. В течение жизни на человека воздействую</w:t>
      </w:r>
      <w:r w:rsidR="004100B8" w:rsidRPr="000327F9">
        <w:rPr>
          <w:rFonts w:ascii="Times New Roman" w:hAnsi="Times New Roman" w:cs="Times New Roman"/>
          <w:sz w:val="24"/>
          <w:szCs w:val="24"/>
        </w:rPr>
        <w:t xml:space="preserve">т как те, так и другие факторы. </w:t>
      </w:r>
    </w:p>
    <w:p w:rsidR="0026176D" w:rsidRPr="000327F9" w:rsidRDefault="0026176D" w:rsidP="00C37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12E9" w:rsidRPr="000327F9" w:rsidRDefault="004100B8" w:rsidP="00C37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C374BD" w:rsidRPr="000327F9">
        <w:rPr>
          <w:rFonts w:ascii="Times New Roman" w:hAnsi="Times New Roman" w:cs="Times New Roman"/>
          <w:b/>
          <w:color w:val="0070C0"/>
          <w:sz w:val="24"/>
          <w:szCs w:val="24"/>
        </w:rPr>
        <w:t>рофилактика</w:t>
      </w:r>
      <w:r w:rsidR="00C374BD" w:rsidRPr="000327F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327F9">
        <w:rPr>
          <w:rFonts w:ascii="Times New Roman" w:hAnsi="Times New Roman" w:cs="Times New Roman"/>
          <w:b/>
          <w:color w:val="0070C0"/>
          <w:sz w:val="24"/>
          <w:szCs w:val="24"/>
        </w:rPr>
        <w:t>имеет перед собой цель усилить факторы защиты и по возможности нейтрализовать факторы риска</w:t>
      </w:r>
      <w:r w:rsidR="00C374BD" w:rsidRPr="000327F9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C94E98" w:rsidRPr="000327F9" w:rsidRDefault="00C94E98" w:rsidP="00C87A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A53" w:rsidRPr="000327F9" w:rsidRDefault="00C87A53" w:rsidP="00C87A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7030A0"/>
          <w:sz w:val="24"/>
          <w:szCs w:val="24"/>
        </w:rPr>
        <w:t>Факторы риска:</w:t>
      </w:r>
    </w:p>
    <w:p w:rsidR="00C87A53" w:rsidRPr="000327F9" w:rsidRDefault="0026176D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24765</wp:posOffset>
            </wp:positionV>
            <wp:extent cx="3952875" cy="1885950"/>
            <wp:effectExtent l="19050" t="0" r="9525" b="0"/>
            <wp:wrapTight wrapText="bothSides">
              <wp:wrapPolygon edited="0">
                <wp:start x="-104" y="0"/>
                <wp:lineTo x="-104" y="21382"/>
                <wp:lineTo x="21652" y="21382"/>
                <wp:lineTo x="21652" y="0"/>
                <wp:lineTo x="-104" y="0"/>
              </wp:wrapPolygon>
            </wp:wrapTight>
            <wp:docPr id="46" name="Рисунок 46" descr="http://ne-kurim.ru/forum/attachments/1393929774-jpg.33032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e-kurim.ru/forum/attachments/1393929774-jpg.330320/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A53" w:rsidRPr="000327F9">
        <w:rPr>
          <w:rFonts w:ascii="Times New Roman" w:eastAsia="Times New Roman" w:hAnsi="Times New Roman" w:cs="Times New Roman"/>
          <w:sz w:val="24"/>
          <w:szCs w:val="24"/>
        </w:rPr>
        <w:t xml:space="preserve">проблемы с психическим или физическим здоровьем </w:t>
      </w:r>
      <w:r w:rsidR="00D70389" w:rsidRPr="000327F9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C87A53" w:rsidRPr="000327F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87A53" w:rsidRPr="000327F9" w:rsidRDefault="00C87A53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дети, рожденные и воспитанные родителями-алкоголиками;</w:t>
      </w:r>
    </w:p>
    <w:p w:rsidR="00C87A53" w:rsidRPr="000327F9" w:rsidRDefault="00C87A53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общение с людьми, регулярно употребляющими алкоголь, и отсутствие устойчивости к давлению сверстников;</w:t>
      </w:r>
    </w:p>
    <w:p w:rsidR="00C87A53" w:rsidRPr="000327F9" w:rsidRDefault="00C87A53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личностные качества (низкий уровень развития интеллекта, низкая самооценка, переменчивость настроения, неуверенность в себе, нежелание придерживаться социальных норм, ценностей и поведения и т.д.);</w:t>
      </w:r>
    </w:p>
    <w:p w:rsidR="00C87A53" w:rsidRPr="000327F9" w:rsidRDefault="00C87A53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раннее начало половой жизни;</w:t>
      </w:r>
    </w:p>
    <w:p w:rsidR="00C87A53" w:rsidRPr="000327F9" w:rsidRDefault="00C87A53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частые конфликты в семье, низкий уровень дохода в семье;</w:t>
      </w:r>
    </w:p>
    <w:p w:rsidR="00C87A53" w:rsidRPr="000327F9" w:rsidRDefault="00C87A53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плохая успеваемость в школе, нежелание учиться;</w:t>
      </w:r>
    </w:p>
    <w:p w:rsidR="00C87A53" w:rsidRPr="000327F9" w:rsidRDefault="00C87A53" w:rsidP="00C87A53">
      <w:pPr>
        <w:pStyle w:val="a9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проблемы при общении с родственниками, сверстниками.</w:t>
      </w:r>
    </w:p>
    <w:p w:rsidR="00C87A53" w:rsidRPr="000327F9" w:rsidRDefault="00C87A53" w:rsidP="00C87A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A53" w:rsidRPr="000327F9" w:rsidRDefault="00C87A53" w:rsidP="00C87A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7030A0"/>
          <w:sz w:val="24"/>
          <w:szCs w:val="24"/>
        </w:rPr>
        <w:t>Факторы защиты:</w:t>
      </w:r>
    </w:p>
    <w:p w:rsidR="00C87A53" w:rsidRPr="000327F9" w:rsidRDefault="00F212E9" w:rsidP="00C87A53">
      <w:pPr>
        <w:pStyle w:val="a9"/>
        <w:numPr>
          <w:ilvl w:val="0"/>
          <w:numId w:val="30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225425</wp:posOffset>
            </wp:positionV>
            <wp:extent cx="2567305" cy="1800225"/>
            <wp:effectExtent l="19050" t="0" r="4445" b="0"/>
            <wp:wrapTight wrapText="bothSides">
              <wp:wrapPolygon edited="0">
                <wp:start x="-160" y="0"/>
                <wp:lineTo x="-160" y="21486"/>
                <wp:lineTo x="21637" y="21486"/>
                <wp:lineTo x="21637" y="0"/>
                <wp:lineTo x="-160" y="0"/>
              </wp:wrapPolygon>
            </wp:wrapTight>
            <wp:docPr id="15" name="Рисунок 49" descr="http://newnarkolog.ru/img/psy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ewnarkolog.ru/img/psyh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A53" w:rsidRPr="000327F9">
        <w:rPr>
          <w:rFonts w:ascii="Times New Roman" w:eastAsia="Times New Roman" w:hAnsi="Times New Roman" w:cs="Times New Roman"/>
          <w:sz w:val="24"/>
          <w:szCs w:val="24"/>
        </w:rPr>
        <w:t>благополучие в семье, сплоченность членов семьи, хорошее воспитание, отсутствие конфликтов в семье;</w:t>
      </w:r>
    </w:p>
    <w:p w:rsidR="00C87A53" w:rsidRPr="000327F9" w:rsidRDefault="00C87A53" w:rsidP="00C87A53">
      <w:pPr>
        <w:pStyle w:val="a9"/>
        <w:numPr>
          <w:ilvl w:val="0"/>
          <w:numId w:val="30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высокий уровень интеллекта, физическое и психическое здоровье, устойчивость к стрессам;</w:t>
      </w:r>
    </w:p>
    <w:p w:rsidR="00C87A53" w:rsidRPr="000327F9" w:rsidRDefault="00C87A53" w:rsidP="00C87A53">
      <w:pPr>
        <w:pStyle w:val="a9"/>
        <w:numPr>
          <w:ilvl w:val="0"/>
          <w:numId w:val="30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высокий уровень достатка, обеспеченность жильем;</w:t>
      </w:r>
    </w:p>
    <w:p w:rsidR="00C87A53" w:rsidRPr="000327F9" w:rsidRDefault="00C87A53" w:rsidP="00C87A53">
      <w:pPr>
        <w:pStyle w:val="a9"/>
        <w:numPr>
          <w:ilvl w:val="0"/>
          <w:numId w:val="30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регулярное медицинское наблюдение;</w:t>
      </w:r>
    </w:p>
    <w:p w:rsidR="00C87A53" w:rsidRPr="000327F9" w:rsidRDefault="00C87A53" w:rsidP="00C87A53">
      <w:pPr>
        <w:pStyle w:val="a9"/>
        <w:numPr>
          <w:ilvl w:val="0"/>
          <w:numId w:val="30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низкий уровень криминализации в населенном пункте;</w:t>
      </w:r>
    </w:p>
    <w:p w:rsidR="00C87A53" w:rsidRPr="000327F9" w:rsidRDefault="00C87A53" w:rsidP="00C87A53">
      <w:pPr>
        <w:pStyle w:val="a9"/>
        <w:numPr>
          <w:ilvl w:val="0"/>
          <w:numId w:val="30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высокая самооценка, способность эффективно решать возникшие проблемы, устойчивость к давлению, умение контролировать эмоции и свое поведение;</w:t>
      </w:r>
    </w:p>
    <w:p w:rsidR="00C87A53" w:rsidRPr="000327F9" w:rsidRDefault="00C87A53" w:rsidP="00685342">
      <w:pPr>
        <w:pStyle w:val="a9"/>
        <w:numPr>
          <w:ilvl w:val="0"/>
          <w:numId w:val="30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7F9">
        <w:rPr>
          <w:rFonts w:ascii="Times New Roman" w:eastAsia="Times New Roman" w:hAnsi="Times New Roman" w:cs="Times New Roman"/>
          <w:sz w:val="24"/>
          <w:szCs w:val="24"/>
        </w:rPr>
        <w:t>соблюдение общественных норм.</w:t>
      </w:r>
    </w:p>
    <w:p w:rsidR="00F212E9" w:rsidRPr="000327F9" w:rsidRDefault="00F212E9" w:rsidP="00C87A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 xml:space="preserve">С психолого-педагогической точки зрения все факторы алкогольной и наркотической зависимости разделяются на факторы среды (объективные) – социально–психологические и факторы личности подростка (субъективные) – психологические. </w:t>
      </w:r>
      <w:r w:rsidRPr="000327F9">
        <w:rPr>
          <w:rFonts w:ascii="Times New Roman" w:hAnsi="Times New Roman" w:cs="Times New Roman"/>
          <w:sz w:val="24"/>
          <w:szCs w:val="24"/>
        </w:rPr>
        <w:t>Соответственно в вопросах профилактики выделяются также два основных направления: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–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>во–первых, работа со средой обитания подростка</w:t>
      </w:r>
      <w:r w:rsidRPr="000327F9">
        <w:rPr>
          <w:rFonts w:ascii="Times New Roman" w:hAnsi="Times New Roman" w:cs="Times New Roman"/>
          <w:sz w:val="24"/>
          <w:szCs w:val="24"/>
        </w:rPr>
        <w:t xml:space="preserve"> (выделение факторов риска и их нейтрализация);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– </w:t>
      </w:r>
      <w:r w:rsidRPr="000327F9">
        <w:rPr>
          <w:rFonts w:ascii="Times New Roman" w:hAnsi="Times New Roman" w:cs="Times New Roman"/>
          <w:color w:val="7030A0"/>
          <w:sz w:val="24"/>
          <w:szCs w:val="24"/>
        </w:rPr>
        <w:t>во–вторых, работа с личностью учащегося</w:t>
      </w:r>
      <w:r w:rsidRPr="000327F9">
        <w:rPr>
          <w:rFonts w:ascii="Times New Roman" w:hAnsi="Times New Roman" w:cs="Times New Roman"/>
          <w:sz w:val="24"/>
          <w:szCs w:val="24"/>
        </w:rPr>
        <w:t>: воспитание и развитие устойчивости к неблагоприятным социально–психологическим факторам и воздействиям.</w:t>
      </w:r>
    </w:p>
    <w:p w:rsidR="00237453" w:rsidRPr="000327F9" w:rsidRDefault="000327F9" w:rsidP="002374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-15240</wp:posOffset>
            </wp:positionV>
            <wp:extent cx="2466975" cy="1619250"/>
            <wp:effectExtent l="19050" t="0" r="9525" b="0"/>
            <wp:wrapTight wrapText="bothSides">
              <wp:wrapPolygon edited="0">
                <wp:start x="-167" y="0"/>
                <wp:lineTo x="-167" y="21346"/>
                <wp:lineTo x="21683" y="21346"/>
                <wp:lineTo x="21683" y="0"/>
                <wp:lineTo x="-167" y="0"/>
              </wp:wrapPolygon>
            </wp:wrapTight>
            <wp:docPr id="14" name="Рисунок 41" descr="отказ от спиртного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тказ от спиртного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453" w:rsidRPr="000327F9">
        <w:rPr>
          <w:rFonts w:ascii="Times New Roman" w:hAnsi="Times New Roman" w:cs="Times New Roman"/>
          <w:color w:val="7030A0"/>
          <w:sz w:val="24"/>
          <w:szCs w:val="24"/>
        </w:rPr>
        <w:t>В</w:t>
      </w:r>
      <w:r w:rsidR="00237453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ажными являются навыки </w:t>
      </w:r>
      <w:proofErr w:type="spellStart"/>
      <w:r w:rsidR="00237453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ассертивности</w:t>
      </w:r>
      <w:proofErr w:type="spellEnd"/>
      <w:r w:rsidR="00237453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 отказа от предложения употребить </w:t>
      </w:r>
      <w:proofErr w:type="spellStart"/>
      <w:r w:rsidR="00237453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психоактивные</w:t>
      </w:r>
      <w:proofErr w:type="spellEnd"/>
      <w:r w:rsidR="00237453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вещества.</w:t>
      </w:r>
      <w:r w:rsidR="00237453"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умения базируются на жизненных навыках и ресурсах личности подростка (навыки постановки целей, принятия решения, групповой дискуссии, навыки персональной и социальной компетентности, навыки разрешения проблем).</w:t>
      </w:r>
    </w:p>
    <w:p w:rsidR="00C1701D" w:rsidRPr="000327F9" w:rsidRDefault="00C1701D" w:rsidP="002374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37453" w:rsidRPr="000327F9" w:rsidRDefault="00237453" w:rsidP="002374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7030A0"/>
          <w:sz w:val="24"/>
          <w:szCs w:val="24"/>
        </w:rPr>
        <w:t>Некоторые дети, даже когда они подвергаются многим факторам риска</w:t>
      </w:r>
      <w:r w:rsidR="002C51E5">
        <w:rPr>
          <w:rFonts w:ascii="Times New Roman" w:hAnsi="Times New Roman" w:cs="Times New Roman"/>
          <w:b/>
          <w:i/>
          <w:color w:val="7030A0"/>
          <w:sz w:val="24"/>
          <w:szCs w:val="24"/>
        </w:rPr>
        <w:t>,</w:t>
      </w:r>
      <w:r w:rsidRPr="000327F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не употребляют наркотиков и алкоголя. Исследования показывают, что от употребления алкоголя и наркотиков удерживает целый ряд защитных факторов:</w:t>
      </w:r>
    </w:p>
    <w:p w:rsidR="00237453" w:rsidRPr="000327F9" w:rsidRDefault="00237453" w:rsidP="00881BB5">
      <w:pPr>
        <w:pStyle w:val="a9"/>
        <w:numPr>
          <w:ilvl w:val="1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чувство юмора;</w:t>
      </w:r>
    </w:p>
    <w:p w:rsidR="00237453" w:rsidRPr="000327F9" w:rsidRDefault="00237453" w:rsidP="00881BB5">
      <w:pPr>
        <w:pStyle w:val="a9"/>
        <w:numPr>
          <w:ilvl w:val="1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внутренний самоконтроль, ребенок чрезвычайно целеустремленный; стрессоустойчивость;</w:t>
      </w:r>
    </w:p>
    <w:p w:rsidR="00237453" w:rsidRPr="000327F9" w:rsidRDefault="00237453" w:rsidP="00881BB5">
      <w:pPr>
        <w:pStyle w:val="a9"/>
        <w:numPr>
          <w:ilvl w:val="1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важность </w:t>
      </w:r>
      <w:proofErr w:type="gramStart"/>
      <w:r w:rsidRPr="000327F9">
        <w:rPr>
          <w:rFonts w:ascii="Times New Roman" w:hAnsi="Times New Roman" w:cs="Times New Roman"/>
          <w:sz w:val="24"/>
          <w:szCs w:val="24"/>
        </w:rPr>
        <w:t>взаимоотношений</w:t>
      </w:r>
      <w:proofErr w:type="gramEnd"/>
      <w:r w:rsidRPr="000327F9">
        <w:rPr>
          <w:rFonts w:ascii="Times New Roman" w:hAnsi="Times New Roman" w:cs="Times New Roman"/>
          <w:sz w:val="24"/>
          <w:szCs w:val="24"/>
        </w:rPr>
        <w:t xml:space="preserve"> по крайней мере с одним взрослым человеком помимо родителей. Учитель может иметь огромное влияние на поведение ребенка;</w:t>
      </w:r>
    </w:p>
    <w:p w:rsidR="00237453" w:rsidRPr="000327F9" w:rsidRDefault="00237453" w:rsidP="00881BB5">
      <w:pPr>
        <w:pStyle w:val="a9"/>
        <w:numPr>
          <w:ilvl w:val="1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привязанности – склонность жить по законам и нормам общества, школы, общины и/или семейным стандартам:</w:t>
      </w:r>
    </w:p>
    <w:p w:rsidR="00237453" w:rsidRPr="000327F9" w:rsidRDefault="00237453" w:rsidP="002374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– преданность, близость, открытость;</w:t>
      </w:r>
    </w:p>
    <w:p w:rsidR="00237453" w:rsidRPr="000327F9" w:rsidRDefault="00237453" w:rsidP="002374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– обязательства перед социальной группой и возложенные на нее надежды;</w:t>
      </w:r>
    </w:p>
    <w:p w:rsidR="00237453" w:rsidRPr="000327F9" w:rsidRDefault="00237453" w:rsidP="002374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7F9">
        <w:rPr>
          <w:rFonts w:ascii="Times New Roman" w:hAnsi="Times New Roman" w:cs="Times New Roman"/>
          <w:sz w:val="24"/>
          <w:szCs w:val="24"/>
        </w:rPr>
        <w:t>– убеждения и совпадающие с принятыми в социальной группе нравственные ценности (семья, школа);</w:t>
      </w:r>
      <w:proofErr w:type="gramEnd"/>
    </w:p>
    <w:p w:rsidR="00237453" w:rsidRPr="000327F9" w:rsidRDefault="00237453" w:rsidP="002374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– условия, способствующие возникновению привязанностей:</w:t>
      </w:r>
    </w:p>
    <w:p w:rsidR="00237453" w:rsidRPr="000327F9" w:rsidRDefault="00237453" w:rsidP="00881BB5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возможность активного участия в работе социальной группы. Учащийся имеет определенные обязанности и добивается успехов в их выполнении;</w:t>
      </w:r>
    </w:p>
    <w:p w:rsidR="00237453" w:rsidRPr="000327F9" w:rsidRDefault="00237453" w:rsidP="00881BB5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успешное овладение необходимыми умениями;</w:t>
      </w:r>
    </w:p>
    <w:p w:rsidR="00237453" w:rsidRPr="000327F9" w:rsidRDefault="00237453" w:rsidP="00881BB5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признание и одобрение умелых действий.</w:t>
      </w:r>
    </w:p>
    <w:p w:rsidR="00237453" w:rsidRPr="000327F9" w:rsidRDefault="00237453" w:rsidP="00881BB5">
      <w:pPr>
        <w:pStyle w:val="a9"/>
        <w:numPr>
          <w:ilvl w:val="1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Нормы, исключающие употребление алкоголя и наркотиков, принятые: в семье, в школе, в окружении.</w:t>
      </w:r>
    </w:p>
    <w:p w:rsidR="00237453" w:rsidRPr="000327F9" w:rsidRDefault="00237453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76D" w:rsidRPr="000327F9" w:rsidRDefault="000327F9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78740</wp:posOffset>
            </wp:positionV>
            <wp:extent cx="3343275" cy="3095625"/>
            <wp:effectExtent l="19050" t="0" r="9525" b="0"/>
            <wp:wrapTight wrapText="bothSides">
              <wp:wrapPolygon edited="0">
                <wp:start x="-123" y="0"/>
                <wp:lineTo x="-123" y="21534"/>
                <wp:lineTo x="21662" y="21534"/>
                <wp:lineTo x="21662" y="0"/>
                <wp:lineTo x="-123" y="0"/>
              </wp:wrapPolygon>
            </wp:wrapTight>
            <wp:docPr id="31" name="Рисунок 43" descr="http://school9.admsurgut.ru/images/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ool9.admsurgut.ru/images/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27F9" w:rsidRDefault="000327F9" w:rsidP="0026176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0327F9" w:rsidRDefault="000327F9" w:rsidP="0026176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063D6" w:rsidRDefault="0026176D" w:rsidP="0026176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Тормозить себя нужно </w:t>
      </w:r>
    </w:p>
    <w:p w:rsidR="000327F9" w:rsidRDefault="0026176D" w:rsidP="0026176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на каждом шагу, </w:t>
      </w:r>
    </w:p>
    <w:p w:rsidR="00A063D6" w:rsidRDefault="0026176D" w:rsidP="000327F9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и это должно превратиться </w:t>
      </w:r>
    </w:p>
    <w:p w:rsidR="0026176D" w:rsidRPr="000327F9" w:rsidRDefault="0026176D" w:rsidP="000327F9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в привычку… </w:t>
      </w:r>
    </w:p>
    <w:p w:rsidR="00A063D6" w:rsidRDefault="0026176D" w:rsidP="0026176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>Человек без тормоза</w:t>
      </w:r>
    </w:p>
    <w:p w:rsidR="0026176D" w:rsidRPr="000327F9" w:rsidRDefault="0026176D" w:rsidP="0026176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 w:rsidRPr="000327F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это испорченная машина</w:t>
      </w:r>
      <w:r w:rsidRPr="000327F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0327F9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Pr="000327F9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А.С. Макаренко </w:t>
      </w: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76D" w:rsidRPr="000327F9" w:rsidRDefault="0026176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27F9" w:rsidRDefault="000327F9" w:rsidP="00261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0B8" w:rsidRPr="000327F9" w:rsidRDefault="004100B8" w:rsidP="00261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настоящее время профилактика потребления </w:t>
      </w:r>
      <w:proofErr w:type="spellStart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 во многих школьных коллективах представлена чаще всего тематическими лекциями школьных психологов, врачей психиатров-наркологов, либо работников органов внутренних дел, а также тематическими учебными занятиями, которые иногда проводятся по типу дискуссии на заданную тему. Подобный подход не отвечает основным требованиям к предупреждению употребления психоактивных веще</w:t>
      </w:r>
      <w:proofErr w:type="gramStart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в св</w:t>
      </w:r>
      <w:proofErr w:type="gram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язи с тем, что в нем отсутствует последовательность, непрерывность, учет реальной ситуации.</w:t>
      </w:r>
    </w:p>
    <w:p w:rsidR="00C1701D" w:rsidRPr="000327F9" w:rsidRDefault="00C1701D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4100B8" w:rsidRPr="000327F9" w:rsidRDefault="004100B8" w:rsidP="004100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proofErr w:type="gramStart"/>
      <w:r w:rsidRPr="000327F9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Для активнонаправленной профилактической работы необходим переход от установок по информированию детей о негативных последствиях алкоголизации и наркотизации к формированию у детей ценностного отношения к здоровью, активной психологической защиты от предложений "попробовать, принять наркотик"; к формированию не только индивидуальной жизнестойкости, но и групповых форм противодействия (на уровне детского коллектива) различным формам алкоголизации, наркотизации и отклонений в поведении</w:t>
      </w:r>
      <w:r w:rsidRPr="000327F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proofErr w:type="gramEnd"/>
    </w:p>
    <w:p w:rsidR="004100B8" w:rsidRPr="000327F9" w:rsidRDefault="00A063D6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165735</wp:posOffset>
            </wp:positionV>
            <wp:extent cx="2809875" cy="1876425"/>
            <wp:effectExtent l="19050" t="0" r="9525" b="0"/>
            <wp:wrapTight wrapText="bothSides">
              <wp:wrapPolygon edited="0">
                <wp:start x="-146" y="0"/>
                <wp:lineTo x="-146" y="21490"/>
                <wp:lineTo x="21673" y="21490"/>
                <wp:lineTo x="21673" y="0"/>
                <wp:lineTo x="-146" y="0"/>
              </wp:wrapPolygon>
            </wp:wrapTight>
            <wp:docPr id="8" name="Рисунок 3" descr="Симптомы детского алкого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мптомы детского алкоголизм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70E" w:rsidRPr="000327F9" w:rsidRDefault="00CF370E" w:rsidP="00CF3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Конечно, среда формирует, но...</w:t>
      </w:r>
    </w:p>
    <w:p w:rsidR="00CF370E" w:rsidRPr="000327F9" w:rsidRDefault="00CF370E" w:rsidP="00CF3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Исследования показывают, что подростки, устойчивые к наркотикам, обладают следующими общими качествами:</w:t>
      </w:r>
    </w:p>
    <w:p w:rsidR="00CF370E" w:rsidRPr="000327F9" w:rsidRDefault="00CF370E" w:rsidP="00CF3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– они имеют низкие показатели психологической внушаемости, т.е. они самореферентные;</w:t>
      </w:r>
    </w:p>
    <w:p w:rsidR="00CF370E" w:rsidRPr="000327F9" w:rsidRDefault="00CF370E" w:rsidP="00CF3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>– обладают (часто бессознательно, интуитивно) своими индивидуально</w:t>
      </w:r>
      <w:r w:rsidR="00132413">
        <w:rPr>
          <w:rFonts w:ascii="Times New Roman" w:hAnsi="Times New Roman" w:cs="Times New Roman"/>
          <w:sz w:val="24"/>
          <w:szCs w:val="24"/>
        </w:rPr>
        <w:t>-</w:t>
      </w:r>
      <w:r w:rsidRPr="000327F9">
        <w:rPr>
          <w:rFonts w:ascii="Times New Roman" w:hAnsi="Times New Roman" w:cs="Times New Roman"/>
          <w:sz w:val="24"/>
          <w:szCs w:val="24"/>
        </w:rPr>
        <w:t>психологическими, достаточно конструктивными способами преодоления стрессовых переживаний и конфликтных ситуаций, умеют без напряжения общаться, уверены в себе, разумны и рассудительны;</w:t>
      </w:r>
    </w:p>
    <w:p w:rsidR="00CF370E" w:rsidRPr="000327F9" w:rsidRDefault="00CF370E" w:rsidP="00261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7F9">
        <w:rPr>
          <w:rFonts w:ascii="Times New Roman" w:hAnsi="Times New Roman" w:cs="Times New Roman"/>
          <w:sz w:val="24"/>
          <w:szCs w:val="24"/>
        </w:rPr>
        <w:t>– стремятся и способны удовлетворять интерес и любопытство к интимным и таинственным сферам жизни, минуя потерю сознательного контроля, а если такое происходит, умеют отдавать себе отчет в произошедшем, способны к более или менее адекватной самооценке то, что в психологии часто называют способностью к рефлексии.</w:t>
      </w:r>
      <w:proofErr w:type="gramEnd"/>
    </w:p>
    <w:p w:rsidR="00CF370E" w:rsidRPr="000327F9" w:rsidRDefault="00CF370E" w:rsidP="00CF3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0B8" w:rsidRPr="000327F9" w:rsidRDefault="004100B8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327F9">
        <w:rPr>
          <w:rFonts w:ascii="Times New Roman" w:hAnsi="Times New Roman" w:cs="Times New Roman"/>
          <w:b/>
          <w:color w:val="00B050"/>
          <w:sz w:val="24"/>
          <w:szCs w:val="24"/>
        </w:rPr>
        <w:t>Отсюда становятся понятными основные базовые направления весьма эффективной психопрофилактической и педагогической работы с подростками.</w:t>
      </w:r>
    </w:p>
    <w:p w:rsidR="002C51E5" w:rsidRDefault="002C51E5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100B8" w:rsidRPr="000327F9" w:rsidRDefault="004100B8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1. Стрессопрофилактика.</w:t>
      </w:r>
    </w:p>
    <w:p w:rsidR="004100B8" w:rsidRPr="000327F9" w:rsidRDefault="004100B8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7F9">
        <w:rPr>
          <w:rFonts w:ascii="Times New Roman" w:hAnsi="Times New Roman" w:cs="Times New Roman"/>
          <w:sz w:val="24"/>
          <w:szCs w:val="24"/>
        </w:rPr>
        <w:t xml:space="preserve">Это не столько нейтрализация </w:t>
      </w:r>
      <w:r w:rsidR="00F8562A" w:rsidRPr="000327F9">
        <w:rPr>
          <w:rFonts w:ascii="Times New Roman" w:hAnsi="Times New Roman" w:cs="Times New Roman"/>
          <w:sz w:val="24"/>
          <w:szCs w:val="24"/>
        </w:rPr>
        <w:t>стресс-факторов</w:t>
      </w:r>
      <w:r w:rsidRPr="000327F9">
        <w:rPr>
          <w:rFonts w:ascii="Times New Roman" w:hAnsi="Times New Roman" w:cs="Times New Roman"/>
          <w:sz w:val="24"/>
          <w:szCs w:val="24"/>
        </w:rPr>
        <w:t>, воздействующих со всех сторон на подростка (часто нейтрализация или исключение этих факторов бывает просто невозможной, например, таких, как отношения в семье, жилищные, материальные условия жизни подростка, социальное окружение и пр.), а обучение, воспитание и развитие в нем способности к самостоятельному, цивилизованному, психологически эффективному способу их (</w:t>
      </w:r>
      <w:r w:rsidR="00F8562A" w:rsidRPr="000327F9">
        <w:rPr>
          <w:rFonts w:ascii="Times New Roman" w:hAnsi="Times New Roman" w:cs="Times New Roman"/>
          <w:sz w:val="24"/>
          <w:szCs w:val="24"/>
        </w:rPr>
        <w:t>стресс-факторов</w:t>
      </w:r>
      <w:r w:rsidRPr="000327F9">
        <w:rPr>
          <w:rFonts w:ascii="Times New Roman" w:hAnsi="Times New Roman" w:cs="Times New Roman"/>
          <w:sz w:val="24"/>
          <w:szCs w:val="24"/>
        </w:rPr>
        <w:t>) преодоления, а также сознательной психологической саморегуляции.</w:t>
      </w:r>
      <w:proofErr w:type="gramEnd"/>
    </w:p>
    <w:p w:rsidR="002C51E5" w:rsidRDefault="002C51E5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100B8" w:rsidRPr="000327F9" w:rsidRDefault="004100B8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2. Снижение внушаемости</w:t>
      </w:r>
      <w:r w:rsidRPr="000327F9">
        <w:rPr>
          <w:rFonts w:ascii="Times New Roman" w:hAnsi="Times New Roman" w:cs="Times New Roman"/>
          <w:sz w:val="24"/>
          <w:szCs w:val="24"/>
        </w:rPr>
        <w:t xml:space="preserve"> в процессе психоактивных тренингов и психокоррекционных упражнений.</w:t>
      </w:r>
    </w:p>
    <w:p w:rsidR="002C51E5" w:rsidRDefault="002C51E5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100B8" w:rsidRPr="000327F9" w:rsidRDefault="004100B8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3. Психологическая коррекция свойственного подросткам любопытства и интереса к нездоровым переживаниям особых состояний</w:t>
      </w:r>
      <w:r w:rsidRPr="000327F9">
        <w:rPr>
          <w:rFonts w:ascii="Times New Roman" w:hAnsi="Times New Roman" w:cs="Times New Roman"/>
          <w:sz w:val="24"/>
          <w:szCs w:val="24"/>
        </w:rPr>
        <w:t xml:space="preserve"> сознания способами, раскрывающими </w:t>
      </w:r>
      <w:r w:rsidRPr="000327F9">
        <w:rPr>
          <w:rFonts w:ascii="Times New Roman" w:hAnsi="Times New Roman" w:cs="Times New Roman"/>
          <w:sz w:val="24"/>
          <w:szCs w:val="24"/>
        </w:rPr>
        <w:lastRenderedPageBreak/>
        <w:t xml:space="preserve">положительный личностный потенциал на основе сенсомоторной активности (аутотренинги, медитативные тренинги, </w:t>
      </w:r>
      <w:proofErr w:type="gramStart"/>
      <w:r w:rsidRPr="000327F9">
        <w:rPr>
          <w:rFonts w:ascii="Times New Roman" w:hAnsi="Times New Roman" w:cs="Times New Roman"/>
          <w:sz w:val="24"/>
          <w:szCs w:val="24"/>
        </w:rPr>
        <w:t>транс–контрольные</w:t>
      </w:r>
      <w:proofErr w:type="gramEnd"/>
      <w:r w:rsidRPr="000327F9">
        <w:rPr>
          <w:rFonts w:ascii="Times New Roman" w:hAnsi="Times New Roman" w:cs="Times New Roman"/>
          <w:sz w:val="24"/>
          <w:szCs w:val="24"/>
        </w:rPr>
        <w:t xml:space="preserve"> психотехники и т. д.).</w:t>
      </w:r>
    </w:p>
    <w:p w:rsidR="00F8562A" w:rsidRPr="000327F9" w:rsidRDefault="00F8562A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146685</wp:posOffset>
            </wp:positionV>
            <wp:extent cx="2087880" cy="2085975"/>
            <wp:effectExtent l="19050" t="0" r="7620" b="0"/>
            <wp:wrapTight wrapText="bothSides">
              <wp:wrapPolygon edited="0">
                <wp:start x="-197" y="0"/>
                <wp:lineTo x="-197" y="21501"/>
                <wp:lineTo x="21679" y="21501"/>
                <wp:lineTo x="21679" y="0"/>
                <wp:lineTo x="-197" y="0"/>
              </wp:wrapPolygon>
            </wp:wrapTight>
            <wp:docPr id="12" name="Рисунок 37" descr="http://euraz.org/wp-content/uploads/2016/06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uraz.org/wp-content/uploads/2016/06/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0B8" w:rsidRPr="000327F9" w:rsidRDefault="004100B8" w:rsidP="004100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7F9">
        <w:rPr>
          <w:rFonts w:ascii="Times New Roman" w:hAnsi="Times New Roman" w:cs="Times New Roman"/>
          <w:sz w:val="24"/>
          <w:szCs w:val="24"/>
        </w:rPr>
        <w:t xml:space="preserve">Все эти три направления работы могут быть организованы при достаточной грамотности педагогического коллектива школы, включающего подготовленных соответствующим образом школьных психологов и социальных педагогов. </w:t>
      </w:r>
    </w:p>
    <w:p w:rsidR="00281105" w:rsidRPr="00E117EF" w:rsidRDefault="00281105" w:rsidP="00E117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7EF" w:rsidRPr="00E117EF" w:rsidRDefault="00E117EF" w:rsidP="00E117EF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117EF">
        <w:rPr>
          <w:color w:val="000000"/>
        </w:rPr>
        <w:t xml:space="preserve">Взросление подростков «переполнено» переживаниями </w:t>
      </w:r>
      <w:proofErr w:type="spellStart"/>
      <w:r w:rsidRPr="00E117EF">
        <w:rPr>
          <w:color w:val="000000"/>
        </w:rPr>
        <w:t>внутриличностных</w:t>
      </w:r>
      <w:proofErr w:type="spellEnd"/>
      <w:r w:rsidRPr="00E117EF">
        <w:rPr>
          <w:color w:val="000000"/>
        </w:rPr>
        <w:t xml:space="preserve"> противоречий, взаимоисключающих побуждений. Внутренняя противоречивость и мотивационная «расщепленность» на чувственно-телесном (</w:t>
      </w:r>
      <w:proofErr w:type="spellStart"/>
      <w:r w:rsidRPr="00E117EF">
        <w:rPr>
          <w:color w:val="000000"/>
        </w:rPr>
        <w:t>организмическом</w:t>
      </w:r>
      <w:proofErr w:type="spellEnd"/>
      <w:r w:rsidRPr="00E117EF">
        <w:rPr>
          <w:color w:val="000000"/>
        </w:rPr>
        <w:t xml:space="preserve">) уровне проявляются как личностная беспомощность. Если подобное состояние души и тела подростка становятся хроническим, то употребление </w:t>
      </w:r>
      <w:r>
        <w:rPr>
          <w:color w:val="000000"/>
        </w:rPr>
        <w:t xml:space="preserve">алкоголя и </w:t>
      </w:r>
      <w:r w:rsidRPr="00E117EF">
        <w:rPr>
          <w:color w:val="000000"/>
        </w:rPr>
        <w:t xml:space="preserve">наркотических веществ может оказаться для него одной из наиболее вероятных альтернатив «плохому самочувствию». Плохое самочувствие – результат не завершаемых столкновений в субъективном пространстве подростка </w:t>
      </w:r>
      <w:proofErr w:type="spellStart"/>
      <w:r w:rsidRPr="00E117EF">
        <w:rPr>
          <w:color w:val="000000"/>
        </w:rPr>
        <w:t>взаимоуничтожающих</w:t>
      </w:r>
      <w:proofErr w:type="spellEnd"/>
      <w:r w:rsidRPr="00E117EF">
        <w:rPr>
          <w:color w:val="000000"/>
        </w:rPr>
        <w:t xml:space="preserve"> друг друга потребностей и мотивов.</w:t>
      </w:r>
    </w:p>
    <w:p w:rsidR="00E117EF" w:rsidRDefault="00E117EF" w:rsidP="00E117EF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117EF">
        <w:rPr>
          <w:color w:val="000000"/>
        </w:rPr>
        <w:t xml:space="preserve">К сожалению, ни в семье, ни в школе не учат подростка тому, как преодолевать и разрешать </w:t>
      </w:r>
      <w:proofErr w:type="spellStart"/>
      <w:r w:rsidRPr="00E117EF">
        <w:rPr>
          <w:color w:val="000000"/>
        </w:rPr>
        <w:t>внутриличностные</w:t>
      </w:r>
      <w:proofErr w:type="spellEnd"/>
      <w:r w:rsidRPr="00E117EF">
        <w:rPr>
          <w:color w:val="000000"/>
        </w:rPr>
        <w:t xml:space="preserve"> рассогласования и противоречия. Здоровый образ жизни как панацея от всех проблем в подростковом возрасте актуально не привлекает. Физкультура и спорт, художественная самодеятельность, интересные экскурсии, книги, участие в олимпиадах, все, что принято называть занятостью подростка, само по себе не обеспечивает ему психологическую устойчивость к возникновению зависимост</w:t>
      </w:r>
      <w:r w:rsidR="007A64E3">
        <w:rPr>
          <w:color w:val="000000"/>
        </w:rPr>
        <w:t>ей</w:t>
      </w:r>
      <w:r w:rsidRPr="00E117EF">
        <w:rPr>
          <w:color w:val="000000"/>
        </w:rPr>
        <w:t xml:space="preserve">. Как показывает практика, не обеспечивают психологическую защиту и пищевые добавки, витамины, диеты. Обучение подростков </w:t>
      </w:r>
      <w:proofErr w:type="spellStart"/>
      <w:r w:rsidRPr="00E117EF">
        <w:rPr>
          <w:color w:val="000000"/>
        </w:rPr>
        <w:t>копинг</w:t>
      </w:r>
      <w:proofErr w:type="spellEnd"/>
      <w:r w:rsidRPr="00E117EF">
        <w:rPr>
          <w:color w:val="000000"/>
        </w:rPr>
        <w:t>-стратегиям (стратегиям преодолевающего поведения) в отношении жизненно важных проблем ориентируется на когнитивные, рациональные «подавления» одних (негативных) побуждений другими (позитивными с точки зрения воспитателя). Однако результат такого обучения остается для личности подростка внешним, не находит чувственно-телесного резонанса, а значит отчуждается.</w:t>
      </w:r>
    </w:p>
    <w:p w:rsidR="007A64E3" w:rsidRPr="007A64E3" w:rsidRDefault="007A64E3" w:rsidP="00E117EF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7A64E3">
        <w:rPr>
          <w:color w:val="000000"/>
        </w:rPr>
        <w:t>Содействуя подросткам в решении их задач взросления, можно сформировать у них чувственно-телесную и личностно-психологическую устойчивость к негативным зависимостям.</w:t>
      </w:r>
    </w:p>
    <w:p w:rsidR="00E117EF" w:rsidRPr="00E117EF" w:rsidRDefault="00E117EF" w:rsidP="007A64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В книге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«Профилактика наркотизма: теория и практика»</w:t>
      </w:r>
      <w:r w:rsidRPr="007833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50"/>
          <w:sz w:val="24"/>
          <w:szCs w:val="24"/>
        </w:rPr>
        <w:t>п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од ред. </w:t>
      </w:r>
      <w:proofErr w:type="spellStart"/>
      <w:r w:rsidRPr="0078333B">
        <w:rPr>
          <w:rFonts w:ascii="Times New Roman" w:hAnsi="Times New Roman" w:cs="Times New Roman"/>
          <w:color w:val="00B050"/>
          <w:sz w:val="24"/>
          <w:szCs w:val="24"/>
        </w:rPr>
        <w:t>С.В.Березина</w:t>
      </w:r>
      <w:proofErr w:type="spellEnd"/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Pr="0078333B">
        <w:rPr>
          <w:rFonts w:ascii="Times New Roman" w:hAnsi="Times New Roman" w:cs="Times New Roman"/>
          <w:color w:val="00B050"/>
          <w:sz w:val="24"/>
          <w:szCs w:val="24"/>
        </w:rPr>
        <w:t>К.С.Лисецкого</w:t>
      </w:r>
      <w:proofErr w:type="spellEnd"/>
      <w:r w:rsidRPr="00E117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40FE">
        <w:rPr>
          <w:rFonts w:ascii="Times New Roman" w:hAnsi="Times New Roman" w:cs="Times New Roman"/>
          <w:color w:val="000000"/>
          <w:sz w:val="24"/>
          <w:szCs w:val="24"/>
        </w:rPr>
        <w:t xml:space="preserve">(книгу можно найти по ссылке </w:t>
      </w:r>
      <w:hyperlink r:id="rId22" w:history="1">
        <w:r w:rsidR="008240FE" w:rsidRPr="0078333B">
          <w:rPr>
            <w:rStyle w:val="a5"/>
            <w:rFonts w:ascii="Times New Roman" w:hAnsi="Times New Roman" w:cs="Times New Roman"/>
            <w:sz w:val="24"/>
            <w:szCs w:val="24"/>
          </w:rPr>
          <w:t>http://klex.ru/a8q</w:t>
        </w:r>
      </w:hyperlink>
      <w:r w:rsidR="008240FE" w:rsidRPr="008240FE">
        <w:rPr>
          <w:rStyle w:val="a5"/>
          <w:rFonts w:ascii="Times New Roman" w:hAnsi="Times New Roman" w:cs="Times New Roman"/>
          <w:sz w:val="24"/>
          <w:szCs w:val="24"/>
          <w:u w:val="none"/>
        </w:rPr>
        <w:t xml:space="preserve">) </w:t>
      </w:r>
      <w:r w:rsidRPr="008240F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E117EF">
        <w:rPr>
          <w:rFonts w:ascii="Times New Roman" w:hAnsi="Times New Roman" w:cs="Times New Roman"/>
          <w:color w:val="000000"/>
          <w:sz w:val="24"/>
          <w:szCs w:val="24"/>
        </w:rPr>
        <w:t>редставлен</w:t>
      </w:r>
      <w:r w:rsidR="007A64E3">
        <w:rPr>
          <w:rFonts w:ascii="Times New Roman" w:hAnsi="Times New Roman" w:cs="Times New Roman"/>
          <w:color w:val="000000"/>
          <w:sz w:val="24"/>
          <w:szCs w:val="24"/>
        </w:rPr>
        <w:t>ы с</w:t>
      </w:r>
      <w:r w:rsidR="007A64E3" w:rsidRPr="007A64E3">
        <w:rPr>
          <w:rFonts w:ascii="Times New Roman" w:hAnsi="Times New Roman" w:cs="Times New Roman"/>
          <w:color w:val="000000"/>
          <w:sz w:val="24"/>
          <w:szCs w:val="24"/>
        </w:rPr>
        <w:t>равнительный анализ программ профилактики наркомании</w:t>
      </w:r>
      <w:r w:rsidR="007A64E3">
        <w:rPr>
          <w:rFonts w:ascii="Times New Roman" w:hAnsi="Times New Roman" w:cs="Times New Roman"/>
          <w:color w:val="000000"/>
          <w:sz w:val="24"/>
          <w:szCs w:val="24"/>
        </w:rPr>
        <w:t xml:space="preserve">, а также </w:t>
      </w:r>
      <w:r w:rsidRPr="00E117EF">
        <w:rPr>
          <w:rFonts w:ascii="Times New Roman" w:hAnsi="Times New Roman" w:cs="Times New Roman"/>
          <w:color w:val="000000"/>
          <w:sz w:val="24"/>
          <w:szCs w:val="24"/>
        </w:rPr>
        <w:t>программа работы с подростками, направленная на содействие им в решении задач взросления как наиболее результативного средства профилактики наркотической зависимости.</w:t>
      </w:r>
      <w:proofErr w:type="gramEnd"/>
      <w:r w:rsidRPr="00E117EF">
        <w:rPr>
          <w:rFonts w:ascii="Times New Roman" w:hAnsi="Times New Roman" w:cs="Times New Roman"/>
          <w:color w:val="000000"/>
          <w:sz w:val="24"/>
          <w:szCs w:val="24"/>
        </w:rPr>
        <w:t xml:space="preserve"> В программу включены блоки работы с самими подростками, родителями, учителями, а также представлены формы работы с подростками, уже имеющими опыт употребления </w:t>
      </w:r>
      <w:proofErr w:type="spellStart"/>
      <w:r w:rsidRPr="00E117EF">
        <w:rPr>
          <w:rFonts w:ascii="Times New Roman" w:hAnsi="Times New Roman" w:cs="Times New Roman"/>
          <w:color w:val="000000"/>
          <w:sz w:val="24"/>
          <w:szCs w:val="24"/>
        </w:rPr>
        <w:t>психоактивных</w:t>
      </w:r>
      <w:proofErr w:type="spellEnd"/>
      <w:r w:rsidRPr="00E117EF">
        <w:rPr>
          <w:rFonts w:ascii="Times New Roman" w:hAnsi="Times New Roman" w:cs="Times New Roman"/>
          <w:color w:val="000000"/>
          <w:sz w:val="24"/>
          <w:szCs w:val="24"/>
        </w:rPr>
        <w:t xml:space="preserve"> веществ.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E117EF">
        <w:rPr>
          <w:rFonts w:ascii="Times New Roman" w:hAnsi="Times New Roman" w:cs="Times New Roman"/>
          <w:color w:val="000000"/>
          <w:sz w:val="24"/>
          <w:szCs w:val="24"/>
        </w:rPr>
        <w:t>омплексный подход, сочетающий в себе все возможные формы работы с подростком и его окружением, позволит обеспечить эффективность профилактической деятельности.</w:t>
      </w:r>
    </w:p>
    <w:p w:rsidR="00E117EF" w:rsidRPr="000327F9" w:rsidRDefault="00E117EF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D2E" w:rsidRPr="000327F9" w:rsidRDefault="001B1D2E" w:rsidP="001B1D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Далеко не каждый человек, даже обладающий хорошими профессиональными знаниями способен эффективно работать с детьми, устанавливать с ними партнерские отношения. Специалист до начала работы должен четко осознать, в каких ролевых позициях он будет выступать перед детьми и к каким последствиям это может привести. </w:t>
      </w:r>
    </w:p>
    <w:p w:rsidR="001B1D2E" w:rsidRPr="000327F9" w:rsidRDefault="001B1D2E" w:rsidP="001B1D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Специалисты, имеющие опыт ведения детских и подростковых профилактических групп выделяют следующие важные способности ведущего: </w:t>
      </w:r>
    </w:p>
    <w:p w:rsidR="001B1D2E" w:rsidRPr="000327F9" w:rsidRDefault="001B1D2E" w:rsidP="001B1D2E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sym w:font="Symbol" w:char="F0B7"/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Умение войти в мир подростков, не нарушая границ личности (своей и подростка);</w:t>
      </w:r>
    </w:p>
    <w:p w:rsidR="001B1D2E" w:rsidRPr="000327F9" w:rsidRDefault="001B1D2E" w:rsidP="001B1D2E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Умение создать безопасную и поддерживающую обстановку;</w:t>
      </w:r>
    </w:p>
    <w:p w:rsidR="001B1D2E" w:rsidRPr="000327F9" w:rsidRDefault="001B1D2E" w:rsidP="001B1D2E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Умение нести знания </w:t>
      </w:r>
      <w:r w:rsidR="0090450B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«</w:t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между слов</w:t>
      </w:r>
      <w:r w:rsidR="0090450B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»</w:t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т.е. умение пользоваться невербальным компонентом общения;</w:t>
      </w:r>
    </w:p>
    <w:p w:rsidR="001B1D2E" w:rsidRPr="000327F9" w:rsidRDefault="001B1D2E" w:rsidP="001B1D2E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Помнить и уважать себя в детском и подростковом возрасте;</w:t>
      </w:r>
    </w:p>
    <w:p w:rsidR="001B1D2E" w:rsidRPr="000327F9" w:rsidRDefault="001B1D2E" w:rsidP="001B1D2E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Знание подростковых стилей и способов овладения материалом и иметь большой багаж различных форм активности; </w:t>
      </w:r>
    </w:p>
    <w:p w:rsidR="001B1D2E" w:rsidRPr="000327F9" w:rsidRDefault="001B1D2E" w:rsidP="001B1D2E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Уметь получать удовольствие от работы с подростками и веселиться вместе с ними.</w:t>
      </w:r>
    </w:p>
    <w:p w:rsidR="00F8562A" w:rsidRPr="000327F9" w:rsidRDefault="008240FE" w:rsidP="001B1D2E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172085</wp:posOffset>
            </wp:positionV>
            <wp:extent cx="3133725" cy="32391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D2E" w:rsidRPr="000327F9" w:rsidRDefault="001B1D2E" w:rsidP="00904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Специалист должен иметь свою собственную определенную позицию по отношению к употреблению психоактивных веществ.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Подростки, как никто другой, остро чувствуют ложь и замешательство взрослых. До начала работы по предлагаемым программам, ведущий должен прояснить для себя какое место в его жизни занимают психоактивные вещества и быть готовым говорить об этом с детьми. В 80% случаев ребята на занятиях спрашивают ведущего о том, пьет ли он спиртные напитки, курит ли сигареты, и если да, то зачем. Ведущие профилактических программ для детей и подростков должны стремиться к полному исключению психоактивных веществ из своей собственной жизни.</w:t>
      </w:r>
    </w:p>
    <w:p w:rsidR="00281105" w:rsidRPr="000327F9" w:rsidRDefault="00281105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50B" w:rsidRPr="000327F9" w:rsidRDefault="0090450B" w:rsidP="00904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>Профилактическая деятельность в семье.</w:t>
      </w:r>
    </w:p>
    <w:p w:rsidR="00F25580" w:rsidRDefault="0090450B" w:rsidP="002C51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Жизненно необходимой средой для </w:t>
      </w:r>
      <w:proofErr w:type="gramStart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подростка</w:t>
      </w:r>
      <w:proofErr w:type="gram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несомненно является семья. </w:t>
      </w:r>
    </w:p>
    <w:p w:rsidR="00F25580" w:rsidRPr="00F25580" w:rsidRDefault="00F25580" w:rsidP="002C51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5580">
        <w:rPr>
          <w:rFonts w:ascii="Times New Roman" w:hAnsi="Times New Roman" w:cs="Times New Roman"/>
          <w:color w:val="000000"/>
          <w:sz w:val="24"/>
          <w:szCs w:val="24"/>
        </w:rPr>
        <w:t>В семьях, в которых родители не устанавливают четких норм поведения, в которых дети остаются предоставленными самим себе и где дисциплинарная практика чрезмерно сурова и непоследовательна, подростки подвергаются большему риску совершения правонарушений и частого употребления алкоголя и наркотиков. Здоровые, эмоционально насыщенные, отношения в семье чаще всего являются фактором, предотвращающим тягу ребенка к алкоголю и наркотикам.</w:t>
      </w:r>
    </w:p>
    <w:p w:rsidR="0090450B" w:rsidRPr="000327F9" w:rsidRDefault="0090450B" w:rsidP="002C51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Именно формирование семьи как социально-поддерживающей системы является основой профилактической деятельности.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семейной профилактики используются различные программы.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семейных программ – программы для родителей детей и подростов, включенных в профилактическую систему. В рамках этой работы используется ряд аспектов:</w:t>
      </w:r>
    </w:p>
    <w:p w:rsidR="0090450B" w:rsidRPr="000327F9" w:rsidRDefault="0090450B" w:rsidP="0090450B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Мотивация родителей на включение в программную деятельность, анализ внутрисемейных отношений, изменение деструктивных паттернов поведения </w:t>
      </w:r>
      <w:proofErr w:type="gramStart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конструктивные.</w:t>
      </w:r>
    </w:p>
    <w:p w:rsidR="0090450B" w:rsidRPr="000327F9" w:rsidRDefault="0090450B" w:rsidP="0090450B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профилактических тренингов для родителей и всех членов семей.</w:t>
      </w:r>
    </w:p>
    <w:p w:rsidR="0090450B" w:rsidRPr="000327F9" w:rsidRDefault="0090450B" w:rsidP="0090450B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родителями.</w:t>
      </w:r>
    </w:p>
    <w:p w:rsidR="0090450B" w:rsidRPr="000327F9" w:rsidRDefault="0090450B" w:rsidP="0090450B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этого в рамках программ первичной профилактики организуются «родительские экспертные советы», в задачи которых входит экспертиза профилактической программы, проводимой с их детьми, оценка ее эффективности, </w:t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безопасности, определение фактов несогласия, замечаний по поводу тех или иных детских или семейных программ, разъяснение другим родителям и детям смысла и задач профилактической деятельности.</w:t>
      </w:r>
    </w:p>
    <w:p w:rsidR="0090450B" w:rsidRPr="000327F9" w:rsidRDefault="0090450B" w:rsidP="0090450B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Важность включения родителей в профилактическую активность связана с необходимостью формирования семейной, школьной и общественной антиалкогольной и антинаркотической политики. Для достижения этой цели родители становятся одним из ведущих и высоко мотивированных групп населения.</w:t>
      </w:r>
    </w:p>
    <w:p w:rsidR="0090450B" w:rsidRPr="000327F9" w:rsidRDefault="0090450B" w:rsidP="0090450B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938" w:rsidRPr="000327F9" w:rsidRDefault="00B81938" w:rsidP="00B819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замещающие семьи могут испытывать дефицит компетентности по вопросам формирования у детей антинаркотических установок, ценностей здорового образа жизни, по взаимодействию со специалистами при необходимости консультативной, специализированной и социально-правовой помощи.</w:t>
      </w:r>
    </w:p>
    <w:p w:rsidR="0090450B" w:rsidRPr="000327F9" w:rsidRDefault="00B81938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Поэтому в</w:t>
      </w:r>
      <w:r w:rsidR="0090450B" w:rsidRPr="000327F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рамках профилактической работы с родителями и семьей в целом весьма эффективными являются семинары-тренинги, цель которых: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Осознание и понимание смысла детско-родительских отношений.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Проработка ролевых позиция (Я – ребенок, Я – взрослый, Я </w:t>
      </w:r>
      <w:proofErr w:type="gramStart"/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–р</w:t>
      </w:r>
      <w:proofErr w:type="gramEnd"/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одитель) и внутрисемейных стратегий построения </w:t>
      </w:r>
      <w:proofErr w:type="spellStart"/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взаимоподдерживающих</w:t>
      </w:r>
      <w:proofErr w:type="spellEnd"/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 отношений. 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Работа с самоидентификацией и Я – концепцией родителей.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Проработка личностных проблем, берущих начало из детства и семейных стереотипов родителей.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Осознание ответственности за собственную позицию в семье и свое поведение, а также за развитие позитивных изменений в семейной системе.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Осознание и развитие личностных и личностно-средовых ресурсов, на основании которых может быть сформировано более эффективное поведение и система семейных взаимоотношений.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Развитие этих ресурсов в родительских и детско-родительских </w:t>
      </w:r>
      <w:proofErr w:type="spellStart"/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тренинговых</w:t>
      </w:r>
      <w:proofErr w:type="spellEnd"/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 группах.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Развитие поддерживающих стратегий поведения в семье.</w:t>
      </w:r>
    </w:p>
    <w:p w:rsidR="00F8562A" w:rsidRPr="000327F9" w:rsidRDefault="00F8562A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Примером таких </w:t>
      </w:r>
      <w:proofErr w:type="spellStart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тренинговых</w:t>
      </w:r>
      <w:proofErr w:type="spellEnd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могут служить «субботние» семейные программы. В рамках этих программ проводится </w:t>
      </w:r>
      <w:proofErr w:type="spellStart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тренинговая</w:t>
      </w:r>
      <w:proofErr w:type="spellEnd"/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профилактическая работа по субботам в течение четырех часов: 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час – тренинг с родителями; 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час – тренинг с детьми; 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 – детско-родительский тренинг;</w:t>
      </w:r>
    </w:p>
    <w:p w:rsidR="0090450B" w:rsidRPr="000327F9" w:rsidRDefault="0090450B" w:rsidP="00904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 – индивидуальные консультации и ответы на вопросы.</w:t>
      </w:r>
    </w:p>
    <w:p w:rsidR="00281105" w:rsidRPr="000327F9" w:rsidRDefault="00281105" w:rsidP="00881B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105" w:rsidRPr="000327F9" w:rsidRDefault="00281105" w:rsidP="00881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 xml:space="preserve">Семейные условия, создаваемые замещающими родителями и  связанные с формированием успешного, </w:t>
      </w:r>
      <w:r w:rsidR="00881BB5"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«</w:t>
      </w:r>
      <w:r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хорошего</w:t>
      </w:r>
      <w:r w:rsidR="00881BB5"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»</w:t>
      </w:r>
      <w:r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 xml:space="preserve"> поведения являются:</w:t>
      </w:r>
    </w:p>
    <w:p w:rsidR="00281105" w:rsidRPr="000327F9" w:rsidRDefault="00281105" w:rsidP="00881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уметь разделять самого ребенка и его проступки: "Я люблю тебя, но не принимаю того, что ты сделал (а)";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уметь активно слушать и понимать переживания и потребности своего ребенка;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 вмешиваться в занятия, с которыми он справляется, и заниматься вместе, помогать, когда он просит;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стремиться разрешать возникающие конфликты с ребенком без угроз и наказаний, доверять его пониманию и делиться своими чувствами, которые возникли из-за конфликта, объяснять их;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постоянно поддерживать успехи ребенка, в повседневном общении использовать любые формы выражения своих теплых чувств и отношения: "Мне хорошо с тобой... Я ра</w:t>
      </w:r>
      <w:proofErr w:type="gramStart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д(</w:t>
      </w:r>
      <w:proofErr w:type="gram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тебя видеть... Я по тебе соскучилс</w:t>
      </w:r>
      <w:proofErr w:type="gramStart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spellStart"/>
      <w:proofErr w:type="gram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лась</w:t>
      </w:r>
      <w:proofErr w:type="spell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)... Мне нравится как ты... Ты мой хороши</w:t>
      </w:r>
      <w:proofErr w:type="gramStart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й(</w:t>
      </w:r>
      <w:proofErr w:type="spellStart"/>
      <w:proofErr w:type="gram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proofErr w:type="spellEnd"/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)... Ты, конечно, справишься...".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 стремиться выражать свои теплые чувства и поддержку не только словами, но и лаской, голосом, прикосновением.</w:t>
      </w:r>
    </w:p>
    <w:p w:rsidR="00F8562A" w:rsidRPr="000327F9" w:rsidRDefault="00F8562A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</w:pP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 xml:space="preserve">Семейные условия, определяющие формирование деструктивного </w:t>
      </w:r>
      <w:r w:rsidR="00881BB5"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«</w:t>
      </w:r>
      <w:r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плохого</w:t>
      </w:r>
      <w:r w:rsidR="00881BB5"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»</w:t>
      </w:r>
      <w:r w:rsidRPr="000327F9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 xml:space="preserve"> поведения:</w:t>
      </w:r>
    </w:p>
    <w:p w:rsidR="00281105" w:rsidRPr="000327F9" w:rsidRDefault="004F751E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259080</wp:posOffset>
            </wp:positionV>
            <wp:extent cx="2486025" cy="1657350"/>
            <wp:effectExtent l="19050" t="0" r="9525" b="0"/>
            <wp:wrapTight wrapText="bothSides">
              <wp:wrapPolygon edited="0">
                <wp:start x="-166" y="0"/>
                <wp:lineTo x="-166" y="21352"/>
                <wp:lineTo x="21683" y="21352"/>
                <wp:lineTo x="21683" y="0"/>
                <wp:lineTo x="-166" y="0"/>
              </wp:wrapPolygon>
            </wp:wrapTight>
            <wp:docPr id="9" name="Рисунок 17" descr="Причины детского алкого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чины детского алкоголизм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81105"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неопределенные распоряжения без четких границ (часто достаточно одного раза, чтобы донести до ребенка в неадекватной форме важную информацию о том, как получить то, что хочешь.</w:t>
      </w:r>
      <w:proofErr w:type="gramEnd"/>
      <w:r w:rsidR="00281105"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следующий раз ребенок думает: "Может </w:t>
      </w:r>
      <w:r w:rsidR="00F8562A"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быть,</w:t>
      </w:r>
      <w:r w:rsidR="00281105"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поднял недостаточно шума, чтобы получить то, что хочу? </w:t>
      </w:r>
      <w:proofErr w:type="gramStart"/>
      <w:r w:rsidR="00281105"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подниму еще больше шума.");</w:t>
      </w:r>
      <w:r w:rsidR="00F8562A"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отсутствие у родителей между собой содружества и четкой позиции по отношению к детям; например, один из родителей не хочет быть авторитарным и, в результате, оказывается настолько уступчивым и услужливым, что теряет авторитет у ребенка, который начинает использовать слабости родителя, чтобы добиться желаемого;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игнорирование родителями хорошего поведения одновременно с наказанием плохого (чаще такой оказывается позиция отца);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неполный контроль, когда родители не знают, где находятся их дети;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непоследовательные дисциплинарные требования и пустые угрозы; постоянное выражение недовольства ребенком;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стойкий или затяжной конфликт между родителями и остальными членами семьи; "блоки" внутри семьи, неспособность испытывать общие для всей семьи радости;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неспособность родителей понимать и сочувствовать потребностям своего ребенка; нереальные родительские ожидания по отношению к нему, то есть те случаи, когда родители ожидают от ребенка удовлетворения своих собственных, нереализованных эмоциональных потребностей;</w:t>
      </w:r>
    </w:p>
    <w:p w:rsidR="00281105" w:rsidRPr="000327F9" w:rsidRDefault="00281105" w:rsidP="00281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вера родителей в воспитательное значение физических и других наказаний</w:t>
      </w:r>
      <w:r w:rsidR="00032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3FA2" w:rsidRPr="000327F9" w:rsidRDefault="00603FA2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938" w:rsidRPr="000327F9" w:rsidRDefault="00B81938" w:rsidP="00B819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27F9">
        <w:rPr>
          <w:rFonts w:ascii="Times New Roman" w:hAnsi="Times New Roman" w:cs="Times New Roman"/>
          <w:color w:val="7030A0"/>
          <w:sz w:val="24"/>
          <w:szCs w:val="24"/>
        </w:rPr>
        <w:t>Алкоголизм и наркомания среди детей и подростков, также как и у взрослых, имеет психологические причины. Поэтому профилактика детского алкоголизма и наркомании, в первую очередь, сводится к тому, чтобы не допустить отдаления ребенка от родителей в психологическом плане, помочь ему справиться с самим собой в непростой возрастной период и найти точки соприкосновения с внешним миром, не связанные с алкоголем. Если к этому добавится контроль над детьми и подростками со стороны школы и государства, то будет сделан решительный шаг к оздоровлению современного общества.</w:t>
      </w:r>
    </w:p>
    <w:p w:rsidR="00F8562A" w:rsidRPr="000327F9" w:rsidRDefault="00F8562A" w:rsidP="004F751E">
      <w:pPr>
        <w:pStyle w:val="a3"/>
        <w:spacing w:before="0" w:beforeAutospacing="0" w:after="0" w:afterAutospacing="0"/>
        <w:jc w:val="both"/>
        <w:rPr>
          <w:b/>
          <w:i/>
          <w:color w:val="00B050"/>
        </w:rPr>
      </w:pPr>
    </w:p>
    <w:p w:rsid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D5664">
        <w:rPr>
          <w:color w:val="333333"/>
        </w:rPr>
        <w:t xml:space="preserve">Есть такая притча. </w:t>
      </w:r>
    </w:p>
    <w:p w:rsid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FD5664">
        <w:rPr>
          <w:i/>
          <w:color w:val="0070C0"/>
        </w:rPr>
        <w:t xml:space="preserve">«Путник, идущий вдоль реки, услышал отчаянные детские крики. Подбежав к берегу, он увидел в реке тонущих детей и бросился их спасать. </w:t>
      </w:r>
    </w:p>
    <w:p w:rsid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FD5664">
        <w:rPr>
          <w:i/>
          <w:color w:val="0070C0"/>
        </w:rPr>
        <w:t>Заметив проходящего мимо человека, он стал звать его на помощь. То</w:t>
      </w:r>
      <w:r>
        <w:rPr>
          <w:i/>
          <w:color w:val="0070C0"/>
        </w:rPr>
        <w:t>т</w:t>
      </w:r>
      <w:r w:rsidRPr="00FD5664">
        <w:rPr>
          <w:i/>
          <w:color w:val="0070C0"/>
        </w:rPr>
        <w:t xml:space="preserve"> стал помогать тем, кто еще удерживался на плаву. </w:t>
      </w:r>
    </w:p>
    <w:p w:rsid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FD5664">
        <w:rPr>
          <w:i/>
          <w:color w:val="0070C0"/>
        </w:rPr>
        <w:t>Увидев третьего путника, они позвали на помощь. Но он, не обращая внимания на призывы, ускорил шаги…«Разве тебе безразлична судьба детей» - спросили спасатели.</w:t>
      </w:r>
    </w:p>
    <w:p w:rsidR="00FD5664" w:rsidRP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i/>
          <w:color w:val="0070C0"/>
        </w:rPr>
      </w:pPr>
      <w:r w:rsidRPr="00FD5664">
        <w:rPr>
          <w:i/>
          <w:color w:val="0070C0"/>
        </w:rPr>
        <w:t>Третий путник им ответил: «Я вижу, что вы вдвоем пока справляетесь. Я добегу до поворота, узнаю, почему дети попадают в реку, и постараюсь это</w:t>
      </w:r>
      <w:r w:rsidR="00032B11">
        <w:rPr>
          <w:i/>
          <w:color w:val="0070C0"/>
        </w:rPr>
        <w:t xml:space="preserve"> </w:t>
      </w:r>
      <w:r w:rsidRPr="00FD5664">
        <w:rPr>
          <w:i/>
          <w:color w:val="0070C0"/>
        </w:rPr>
        <w:t>предотвратить».</w:t>
      </w:r>
    </w:p>
    <w:p w:rsidR="00FD5664" w:rsidRP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D5664">
        <w:rPr>
          <w:color w:val="333333"/>
        </w:rPr>
        <w:t xml:space="preserve">Эта притча иллюстрирует возможные подходы к решению проблемы </w:t>
      </w:r>
      <w:proofErr w:type="spellStart"/>
      <w:r w:rsidRPr="00FD5664">
        <w:rPr>
          <w:color w:val="333333"/>
        </w:rPr>
        <w:t>табакокурения</w:t>
      </w:r>
      <w:proofErr w:type="spellEnd"/>
      <w:r w:rsidRPr="00FD5664">
        <w:rPr>
          <w:color w:val="333333"/>
        </w:rPr>
        <w:t xml:space="preserve">, алкоголизма и наркомании. Можно спасать «тонущих» детей, строя лечебницы и реабилитационные центры. Заниматься этим </w:t>
      </w:r>
      <w:proofErr w:type="gramStart"/>
      <w:r w:rsidRPr="00FD5664">
        <w:rPr>
          <w:color w:val="333333"/>
        </w:rPr>
        <w:t>должны</w:t>
      </w:r>
      <w:proofErr w:type="gramEnd"/>
      <w:r w:rsidRPr="00FD5664">
        <w:rPr>
          <w:color w:val="333333"/>
        </w:rPr>
        <w:t xml:space="preserve"> и занимаются профессионалы.</w:t>
      </w:r>
    </w:p>
    <w:p w:rsidR="00FD5664" w:rsidRP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noProof/>
          <w:color w:val="333333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3067050" cy="2228850"/>
            <wp:effectExtent l="19050" t="0" r="0" b="0"/>
            <wp:wrapTight wrapText="bothSides">
              <wp:wrapPolygon edited="0">
                <wp:start x="-134" y="0"/>
                <wp:lineTo x="-134" y="21415"/>
                <wp:lineTo x="21600" y="21415"/>
                <wp:lineTo x="21600" y="0"/>
                <wp:lineTo x="-134" y="0"/>
              </wp:wrapPolygon>
            </wp:wrapTight>
            <wp:docPr id="11" name="Рисунок 16" descr="http://roo.schoolnet.by/cgi-bin/ufiles?d=ITYzcA__&amp;f=images/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o.schoolnet.by/cgi-bin/ufiles?d=ITYzcA__&amp;f=images/a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664">
        <w:rPr>
          <w:color w:val="333333"/>
        </w:rPr>
        <w:t>Задача педагогов и родителей – «добежать до поворота реки и не дать детям упасть в воду», то есть заниматься своим делом –</w:t>
      </w:r>
      <w:r w:rsidR="00032B11">
        <w:rPr>
          <w:color w:val="333333"/>
        </w:rPr>
        <w:t xml:space="preserve"> </w:t>
      </w:r>
      <w:r w:rsidRPr="00FD5664">
        <w:rPr>
          <w:color w:val="333333"/>
        </w:rPr>
        <w:t>профилактикой.</w:t>
      </w:r>
    </w:p>
    <w:p w:rsidR="00FD5664" w:rsidRP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D5664">
        <w:rPr>
          <w:color w:val="333333"/>
        </w:rPr>
        <w:t>Здоровый образ жизни молодого поколения является залогом здоровья нации в целом. Вот почему необходима и воспитательная и образовательная деятельность семьи, школы и всего общества по вопросам сохранения и укрепления здоровья.</w:t>
      </w:r>
    </w:p>
    <w:p w:rsidR="00FD5664" w:rsidRP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D5664">
        <w:rPr>
          <w:color w:val="333333"/>
        </w:rPr>
        <w:t>Благодаря совместным усилиям школы, семьи, общества подрастающий гражданин должен укрепиться в мысли о том, что именно он ответственен за свое собственное здоровье и должен рассматривать его как высшую ценность.</w:t>
      </w:r>
    </w:p>
    <w:p w:rsidR="00FD5664" w:rsidRPr="00FD5664" w:rsidRDefault="00FD5664" w:rsidP="00FD5664">
      <w:pPr>
        <w:pStyle w:val="a3"/>
        <w:spacing w:before="0" w:beforeAutospacing="0" w:after="0" w:afterAutospacing="0"/>
        <w:ind w:firstLine="567"/>
        <w:jc w:val="both"/>
        <w:rPr>
          <w:color w:val="7030A0"/>
        </w:rPr>
      </w:pPr>
      <w:r w:rsidRPr="00FD5664">
        <w:rPr>
          <w:color w:val="7030A0"/>
        </w:rPr>
        <w:t>Информационно-просветительские и воспитательные меры должны осуществляться в комплексе с профилактикой. Осуществление профилактических и воспитательных мер – задача всего общества. Но в первую очередь – это забота семьи и школы.</w:t>
      </w:r>
    </w:p>
    <w:p w:rsidR="00F8562A" w:rsidRPr="00FD5664" w:rsidRDefault="00F8562A" w:rsidP="00BE2ED8">
      <w:pPr>
        <w:pStyle w:val="a3"/>
        <w:spacing w:before="0" w:beforeAutospacing="0" w:after="0" w:afterAutospacing="0"/>
        <w:ind w:firstLine="720"/>
        <w:jc w:val="both"/>
        <w:rPr>
          <w:b/>
          <w:color w:val="00B050"/>
          <w:sz w:val="28"/>
          <w:szCs w:val="28"/>
        </w:rPr>
      </w:pPr>
    </w:p>
    <w:p w:rsidR="00BE2ED8" w:rsidRPr="0026176D" w:rsidRDefault="00BE2ED8" w:rsidP="00BE2ED8">
      <w:pPr>
        <w:pStyle w:val="a3"/>
        <w:spacing w:before="0" w:beforeAutospacing="0" w:after="0" w:afterAutospacing="0"/>
        <w:ind w:firstLine="720"/>
        <w:jc w:val="both"/>
        <w:rPr>
          <w:b/>
          <w:i/>
          <w:color w:val="00B050"/>
          <w:sz w:val="28"/>
          <w:szCs w:val="28"/>
        </w:rPr>
      </w:pPr>
      <w:r w:rsidRPr="0026176D">
        <w:rPr>
          <w:b/>
          <w:i/>
          <w:color w:val="00B050"/>
          <w:sz w:val="28"/>
          <w:szCs w:val="28"/>
        </w:rPr>
        <w:t>Рекомендуемая литература:</w:t>
      </w:r>
    </w:p>
    <w:p w:rsidR="00BE2ED8" w:rsidRPr="0078333B" w:rsidRDefault="004F751E" w:rsidP="004F7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333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BE2ED8" w:rsidRPr="0078333B">
        <w:rPr>
          <w:rFonts w:ascii="Times New Roman" w:hAnsi="Times New Roman" w:cs="Times New Roman"/>
          <w:bCs/>
          <w:sz w:val="24"/>
          <w:szCs w:val="24"/>
        </w:rPr>
        <w:t xml:space="preserve">С пособием </w:t>
      </w:r>
      <w:proofErr w:type="spellStart"/>
      <w:r w:rsidR="00BE2ED8"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Кулганова</w:t>
      </w:r>
      <w:proofErr w:type="spellEnd"/>
      <w:r w:rsidR="00BE2ED8"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В.А., Белова В.Г., Парфенова Ю.А. </w:t>
      </w:r>
      <w:r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«</w:t>
      </w:r>
      <w:proofErr w:type="spellStart"/>
      <w:r w:rsidR="00BE2ED8"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Превентология</w:t>
      </w:r>
      <w:proofErr w:type="spellEnd"/>
      <w:r w:rsidR="00BE2ED8"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. Профилактика социальных отклонений</w:t>
      </w:r>
      <w:r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»</w:t>
      </w:r>
      <w:r w:rsidR="00BE2ED8"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</w:t>
      </w:r>
      <w:r w:rsidR="00BE2ED8" w:rsidRPr="0078333B">
        <w:rPr>
          <w:rFonts w:ascii="Times New Roman" w:hAnsi="Times New Roman" w:cs="Times New Roman"/>
          <w:bCs/>
          <w:sz w:val="24"/>
          <w:szCs w:val="24"/>
        </w:rPr>
        <w:t xml:space="preserve">можно ознакомиться по ссылке </w:t>
      </w:r>
    </w:p>
    <w:p w:rsidR="00BE2ED8" w:rsidRPr="0078333B" w:rsidRDefault="00601C8B" w:rsidP="00BE2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6" w:anchor="v=onepage&amp;q=%D0%9F%D1%81%D0%B8%D1%85%D0%BE%D0%BB%D0%BE%D0%B3%D0%B8%D1%87%D0%B5%D1%81%D0%BA%D0%B0%D1%8F%20%D0%BF%D1%80%D0%BE%D1%84%D0%B8%D0%BB%D0%B0%D0%BA%D1%82%D0%B8%D0%BA%D0%B0%20%D0%B0%D0%BB%D0%BA%D0%BE%D0%B3%D0%BE%D0%BB%D0%B8%D0%B7%D0%BC%D0%B0%20%D0%B8" w:history="1">
        <w:proofErr w:type="gramStart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https://books.google.by/books?id=ws5LDAAAQBAJ&amp;pg=PA296&amp;lpg=PA296&amp;dq=%D0%9F%D1%81%D0%B8%D1%85%D0%BE%D0%BB%D0%BE%D0%B3%D0%B8%D1%87%D0%B5%D1%81%D0%BA%D0%B0%D1%8F+%D0%BF%D1%80%D0%BE%D1%84%D0%B8%D0%BB%D0%B0%D0%BA%D1%82</w:t>
        </w:r>
        <w:proofErr w:type="gramEnd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proofErr w:type="gramStart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D0%B8%D0%BA%D0%B0+%D0%B0%D0%BB%D0%BA%D0%BE%D0%B3%D0%BE%D0%BB%D0%B8%D0%B7%D0%BC%D0%B0+%D0%B8+%D0%BD%D0%B0%D1%80%D0%BA%D0%BE%D0%BC%D0%B0%D0%BD%D0%B8%D0%B8+%D0%BD%D0%B5%D1%81%D0%BE%D0%B2</w:t>
        </w:r>
        <w:proofErr w:type="gramEnd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proofErr w:type="gramStart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D0%B5%D1%80%D1%88%D0%B5%D0%BD%D0%BD%D0%BE%D0%BB%D0%B5%D1%82%D0%BD%D0%B8%D1%85&amp;source=bl&amp;ots=HTuCf7EDXt&amp;sig=Uwa4OvxBNdE8-LPodZYE1YBhBf8&amp;hl=ru&amp;sa=X&amp;ved=0ahUKEwi5h8vW3svSAhVEkSwKHdtGD_04ChDoAQgqMAM#v=onepage&amp;q=%D0%9F%D1%81%D0%B8%D1%85%D0%BE%D0%BB%D0%BE%D0%B3%D0%B8</w:t>
        </w:r>
        <w:proofErr w:type="gramEnd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proofErr w:type="gramStart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D1%87%D0%B5%D1%81%D0%BA%D0%B0%D1%8F%20%D0%BF%D1%80%D0%BE%D1%84%D0%B8%D0%BB%D0%B0%D0%BA%D1%82%D0%B8%D0%BA%D0%B0%20%D0%B0%D0%BB%D0%BA%D0%BE%D0%B3%D0%BE%D0%BB%D0%B8%D0%B7%D0%BC%D0%B0</w:t>
        </w:r>
        <w:proofErr w:type="gramEnd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proofErr w:type="gramStart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20%D0%B8%20%D0%BD%D0%B0%D1%80%D0%BA%D0%BE%D0%BC%D0%B0%D0%BD%D0%B8%D0%B8%20%D0%BD%D0%B5%D1%81%D0%BE%D0%B2%D0%B5%D1%80%D1%88%D0%B5%D0%BD%D0%BD%D0%BE%D0%BB%D0%B5%D1%82%D0%BD%D0%B8%D1</w:t>
        </w:r>
        <w:proofErr w:type="gramEnd"/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%85&amp;f=false</w:t>
        </w:r>
      </w:hyperlink>
    </w:p>
    <w:p w:rsidR="00BE2ED8" w:rsidRPr="0078333B" w:rsidRDefault="00BE2ED8" w:rsidP="001802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333B">
        <w:rPr>
          <w:rFonts w:ascii="Times New Roman" w:hAnsi="Times New Roman" w:cs="Times New Roman"/>
          <w:bCs/>
          <w:sz w:val="24"/>
          <w:szCs w:val="24"/>
        </w:rPr>
        <w:t xml:space="preserve">Книга раскрывает основные вопросы теории и практики профилактики </w:t>
      </w:r>
      <w:proofErr w:type="spellStart"/>
      <w:r w:rsidRPr="0078333B">
        <w:rPr>
          <w:rFonts w:ascii="Times New Roman" w:hAnsi="Times New Roman" w:cs="Times New Roman"/>
          <w:bCs/>
          <w:sz w:val="24"/>
          <w:szCs w:val="24"/>
        </w:rPr>
        <w:t>девиантного</w:t>
      </w:r>
      <w:proofErr w:type="spellEnd"/>
      <w:r w:rsidRPr="0078333B">
        <w:rPr>
          <w:rFonts w:ascii="Times New Roman" w:hAnsi="Times New Roman" w:cs="Times New Roman"/>
          <w:bCs/>
          <w:sz w:val="24"/>
          <w:szCs w:val="24"/>
        </w:rPr>
        <w:t xml:space="preserve"> поведения среди подростков и молодежи. Рассмотрены теоретические вопросы формирования, базовые понятия и классификация </w:t>
      </w:r>
      <w:proofErr w:type="spellStart"/>
      <w:r w:rsidRPr="0078333B">
        <w:rPr>
          <w:rFonts w:ascii="Times New Roman" w:hAnsi="Times New Roman" w:cs="Times New Roman"/>
          <w:bCs/>
          <w:sz w:val="24"/>
          <w:szCs w:val="24"/>
        </w:rPr>
        <w:t>аддикций</w:t>
      </w:r>
      <w:proofErr w:type="spellEnd"/>
      <w:r w:rsidRPr="0078333B">
        <w:rPr>
          <w:rFonts w:ascii="Times New Roman" w:hAnsi="Times New Roman" w:cs="Times New Roman"/>
          <w:bCs/>
          <w:sz w:val="24"/>
          <w:szCs w:val="24"/>
        </w:rPr>
        <w:t xml:space="preserve">, зависимого поведения, факторы риска и факторы защиты от формирования </w:t>
      </w:r>
      <w:proofErr w:type="spellStart"/>
      <w:r w:rsidRPr="0078333B">
        <w:rPr>
          <w:rFonts w:ascii="Times New Roman" w:hAnsi="Times New Roman" w:cs="Times New Roman"/>
          <w:bCs/>
          <w:sz w:val="24"/>
          <w:szCs w:val="24"/>
        </w:rPr>
        <w:t>девиантного</w:t>
      </w:r>
      <w:proofErr w:type="spellEnd"/>
      <w:r w:rsidRPr="0078333B">
        <w:rPr>
          <w:rFonts w:ascii="Times New Roman" w:hAnsi="Times New Roman" w:cs="Times New Roman"/>
          <w:bCs/>
          <w:sz w:val="24"/>
          <w:szCs w:val="24"/>
        </w:rPr>
        <w:t xml:space="preserve"> поведения у подростков, а также основные направления профилактики данного явления.</w:t>
      </w:r>
    </w:p>
    <w:p w:rsidR="00BE2ED8" w:rsidRPr="0078333B" w:rsidRDefault="00BE2ED8" w:rsidP="00BE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E2ED8" w:rsidRPr="0078333B" w:rsidRDefault="004F751E" w:rsidP="004F7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333B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BE2ED8" w:rsidRPr="0078333B">
        <w:rPr>
          <w:rFonts w:ascii="Times New Roman" w:hAnsi="Times New Roman" w:cs="Times New Roman"/>
          <w:bCs/>
          <w:sz w:val="24"/>
          <w:szCs w:val="24"/>
        </w:rPr>
        <w:t xml:space="preserve">Пособие </w:t>
      </w:r>
      <w:r w:rsidR="00BE2ED8"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Н.Ю.Максимовой</w:t>
      </w:r>
      <w:r w:rsidR="00BE2ED8" w:rsidRPr="007833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«</w:t>
      </w:r>
      <w:r w:rsidR="00BE2ED8"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>Психологическая профилактика алкоголизма</w:t>
      </w:r>
      <w:r w:rsidRPr="0078333B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и наркомании несовершеннолетних»</w:t>
      </w:r>
      <w:r w:rsidR="00BE2ED8" w:rsidRPr="0078333B">
        <w:rPr>
          <w:rFonts w:ascii="Times New Roman" w:hAnsi="Times New Roman" w:cs="Times New Roman"/>
          <w:bCs/>
          <w:sz w:val="24"/>
          <w:szCs w:val="24"/>
        </w:rPr>
        <w:t xml:space="preserve"> можно скачать здесь </w:t>
      </w:r>
      <w:hyperlink r:id="rId27" w:history="1">
        <w:r w:rsidR="00BE2ED8" w:rsidRPr="0078333B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http://www.padabum.net/d.php?id=231694</w:t>
        </w:r>
      </w:hyperlink>
    </w:p>
    <w:p w:rsidR="00BE2ED8" w:rsidRPr="0078333B" w:rsidRDefault="00BE2ED8" w:rsidP="004F7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 xml:space="preserve">В пособии рассматриваются психологические аспекты предупреждения алкоголизма и наркомании: детерминанты указанных явлений, личностные особенности подростков, употребляющих психотропные вещества, механизмы возникновения психической </w:t>
      </w:r>
      <w:r w:rsidRPr="0078333B">
        <w:rPr>
          <w:rFonts w:ascii="Times New Roman" w:hAnsi="Times New Roman" w:cs="Times New Roman"/>
          <w:sz w:val="24"/>
          <w:szCs w:val="24"/>
        </w:rPr>
        <w:lastRenderedPageBreak/>
        <w:t>зависимости от психотропных веществ. Представлена система психолого-педагогических воздействий, направленных на профилактику возникновения у подростков психологической готовности к употреблению алкоголя и наркотиков.</w:t>
      </w:r>
    </w:p>
    <w:p w:rsidR="004F751E" w:rsidRPr="0078333B" w:rsidRDefault="004F751E" w:rsidP="004F7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2ED8" w:rsidRPr="0078333B" w:rsidRDefault="004F751E" w:rsidP="004F7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 xml:space="preserve">3. Книгу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«Профилактика наркотизма: теория и практика»</w:t>
      </w:r>
      <w:r w:rsidRPr="0078333B">
        <w:rPr>
          <w:rFonts w:ascii="Times New Roman" w:hAnsi="Times New Roman" w:cs="Times New Roman"/>
          <w:sz w:val="24"/>
          <w:szCs w:val="24"/>
        </w:rPr>
        <w:t xml:space="preserve">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Под ред. </w:t>
      </w:r>
      <w:proofErr w:type="spellStart"/>
      <w:r w:rsidRPr="0078333B">
        <w:rPr>
          <w:rFonts w:ascii="Times New Roman" w:hAnsi="Times New Roman" w:cs="Times New Roman"/>
          <w:color w:val="00B050"/>
          <w:sz w:val="24"/>
          <w:szCs w:val="24"/>
        </w:rPr>
        <w:t>С.В.Березина</w:t>
      </w:r>
      <w:proofErr w:type="spellEnd"/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Pr="0078333B">
        <w:rPr>
          <w:rFonts w:ascii="Times New Roman" w:hAnsi="Times New Roman" w:cs="Times New Roman"/>
          <w:color w:val="00B050"/>
          <w:sz w:val="24"/>
          <w:szCs w:val="24"/>
        </w:rPr>
        <w:t>К.С.Лисецкого</w:t>
      </w:r>
      <w:proofErr w:type="spellEnd"/>
      <w:r w:rsidRPr="0078333B">
        <w:rPr>
          <w:rFonts w:ascii="Times New Roman" w:hAnsi="Times New Roman" w:cs="Times New Roman"/>
          <w:sz w:val="24"/>
          <w:szCs w:val="24"/>
        </w:rPr>
        <w:t xml:space="preserve"> можно скачать здесь </w:t>
      </w:r>
      <w:hyperlink r:id="rId28" w:history="1">
        <w:r w:rsidRPr="0078333B">
          <w:rPr>
            <w:rStyle w:val="a5"/>
            <w:rFonts w:ascii="Times New Roman" w:hAnsi="Times New Roman" w:cs="Times New Roman"/>
            <w:sz w:val="24"/>
            <w:szCs w:val="24"/>
          </w:rPr>
          <w:t>http://klex.ru/a8q</w:t>
        </w:r>
      </w:hyperlink>
    </w:p>
    <w:p w:rsidR="00BE2ED8" w:rsidRPr="0078333B" w:rsidRDefault="004F751E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>Э</w:t>
      </w:r>
      <w:r w:rsidR="00BE2ED8" w:rsidRPr="0078333B">
        <w:rPr>
          <w:rFonts w:ascii="Times New Roman" w:hAnsi="Times New Roman" w:cs="Times New Roman"/>
          <w:sz w:val="24"/>
          <w:szCs w:val="24"/>
        </w:rPr>
        <w:t xml:space="preserve">та книга поможет разобраться в некоторых важных аспектах работы по предупреждению наркомании. Методические рекомендации, представленные в книге, направлены на то, чтобы подготовить взрослых людей – педагогов, психологов, работников силовых структур и т.д. – к профилактике наркомании, к работе с подростками и старшеклассниками, их взрослым окружением. </w:t>
      </w:r>
    </w:p>
    <w:p w:rsidR="00BE2ED8" w:rsidRPr="0078333B" w:rsidRDefault="00BE2ED8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E2ED8" w:rsidRPr="0078333B" w:rsidRDefault="00BE2ED8" w:rsidP="0093098E">
      <w:pPr>
        <w:pStyle w:val="a9"/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 xml:space="preserve">С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Методическими рекомендациями для общеобразовательных учреждений</w:t>
      </w:r>
      <w:r w:rsidRPr="0078333B">
        <w:rPr>
          <w:rFonts w:ascii="Times New Roman" w:hAnsi="Times New Roman" w:cs="Times New Roman"/>
          <w:sz w:val="24"/>
          <w:szCs w:val="24"/>
        </w:rPr>
        <w:t xml:space="preserve"> можно познакомиться по ссылке </w:t>
      </w:r>
    </w:p>
    <w:p w:rsidR="00BE2ED8" w:rsidRPr="0078333B" w:rsidRDefault="00601C8B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93098E" w:rsidRPr="0078333B">
          <w:rPr>
            <w:rStyle w:val="a5"/>
            <w:rFonts w:ascii="Times New Roman" w:hAnsi="Times New Roman" w:cs="Times New Roman"/>
            <w:sz w:val="24"/>
            <w:szCs w:val="24"/>
          </w:rPr>
          <w:t>http://centerlado.ru/uploadedFiles/files/biblioteka/sborniki/Metodicheskie_rekomendatsii_dlya_OU.pdf</w:t>
        </w:r>
      </w:hyperlink>
    </w:p>
    <w:p w:rsidR="00BE2ED8" w:rsidRPr="0078333B" w:rsidRDefault="00BE2ED8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 xml:space="preserve">В брошюре предлагаются разработки занятий по профилактике </w:t>
      </w:r>
      <w:proofErr w:type="spellStart"/>
      <w:r w:rsidRPr="0078333B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78333B">
        <w:rPr>
          <w:rFonts w:ascii="Times New Roman" w:hAnsi="Times New Roman" w:cs="Times New Roman"/>
          <w:sz w:val="24"/>
          <w:szCs w:val="24"/>
        </w:rPr>
        <w:t>, алкоголизма как наиболее острой сегодняшней проблемы подрастающего поколения. Данное пособие содержит материалы памяток, предназначенные для работы с родителями по профилактике наркомании. Пособие будет полезно всем тем, кто работает с детьми и подростками.</w:t>
      </w:r>
    </w:p>
    <w:p w:rsidR="00BE2ED8" w:rsidRPr="0078333B" w:rsidRDefault="00BE2ED8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098E" w:rsidRPr="0078333B" w:rsidRDefault="0093098E" w:rsidP="0093098E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 xml:space="preserve">5. С Методическими рекомендациями для педагогов и родителей можно ознакомиться по ссылке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«Профилактика </w:t>
      </w:r>
      <w:proofErr w:type="spellStart"/>
      <w:r w:rsidRPr="0078333B">
        <w:rPr>
          <w:rFonts w:ascii="Times New Roman" w:hAnsi="Times New Roman" w:cs="Times New Roman"/>
          <w:color w:val="00B050"/>
          <w:sz w:val="24"/>
          <w:szCs w:val="24"/>
        </w:rPr>
        <w:t>табакокурения</w:t>
      </w:r>
      <w:proofErr w:type="spellEnd"/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, алкоголизма и наркомании. Формирование здорового образа жизни среди подростков и молодежи» </w:t>
      </w:r>
    </w:p>
    <w:p w:rsidR="00BE2ED8" w:rsidRPr="0078333B" w:rsidRDefault="00601C8B" w:rsidP="0093098E">
      <w:pPr>
        <w:pStyle w:val="a9"/>
        <w:tabs>
          <w:tab w:val="left" w:pos="28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http://www.ocpr72.ru/docs/prof.pdf</w:t>
        </w:r>
      </w:hyperlink>
    </w:p>
    <w:p w:rsidR="00BE2ED8" w:rsidRPr="0078333B" w:rsidRDefault="00BE2ED8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E2ED8" w:rsidRPr="0078333B" w:rsidRDefault="00BE2ED8" w:rsidP="0093098E">
      <w:pPr>
        <w:pStyle w:val="a9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 xml:space="preserve">С книгой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Березин</w:t>
      </w:r>
      <w:r w:rsidR="0093098E" w:rsidRPr="0078333B">
        <w:rPr>
          <w:rFonts w:ascii="Times New Roman" w:hAnsi="Times New Roman" w:cs="Times New Roman"/>
          <w:color w:val="00B050"/>
          <w:sz w:val="24"/>
          <w:szCs w:val="24"/>
        </w:rPr>
        <w:t>а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 С.В., </w:t>
      </w:r>
      <w:proofErr w:type="spellStart"/>
      <w:r w:rsidRPr="0078333B">
        <w:rPr>
          <w:rFonts w:ascii="Times New Roman" w:hAnsi="Times New Roman" w:cs="Times New Roman"/>
          <w:color w:val="00B050"/>
          <w:sz w:val="24"/>
          <w:szCs w:val="24"/>
        </w:rPr>
        <w:t>Лисецк</w:t>
      </w:r>
      <w:r w:rsidR="0093098E" w:rsidRPr="0078333B">
        <w:rPr>
          <w:rFonts w:ascii="Times New Roman" w:hAnsi="Times New Roman" w:cs="Times New Roman"/>
          <w:color w:val="00B050"/>
          <w:sz w:val="24"/>
          <w:szCs w:val="24"/>
        </w:rPr>
        <w:t>ого</w:t>
      </w:r>
      <w:proofErr w:type="spellEnd"/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 К.С. </w:t>
      </w:r>
      <w:r w:rsidR="0093098E" w:rsidRPr="0078333B">
        <w:rPr>
          <w:rFonts w:ascii="Times New Roman" w:hAnsi="Times New Roman" w:cs="Times New Roman"/>
          <w:color w:val="00B050"/>
          <w:sz w:val="24"/>
          <w:szCs w:val="24"/>
        </w:rPr>
        <w:t>«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Психология ранней наркомании</w:t>
      </w:r>
      <w:r w:rsidR="0093098E" w:rsidRPr="0078333B">
        <w:rPr>
          <w:rFonts w:ascii="Times New Roman" w:hAnsi="Times New Roman" w:cs="Times New Roman"/>
          <w:color w:val="00B050"/>
          <w:sz w:val="24"/>
          <w:szCs w:val="24"/>
        </w:rPr>
        <w:t>»</w:t>
      </w:r>
      <w:r w:rsidRPr="0078333B">
        <w:rPr>
          <w:rFonts w:ascii="Times New Roman" w:hAnsi="Times New Roman" w:cs="Times New Roman"/>
          <w:sz w:val="24"/>
          <w:szCs w:val="24"/>
        </w:rPr>
        <w:t xml:space="preserve"> </w:t>
      </w:r>
      <w:r w:rsidR="0093098E" w:rsidRPr="0078333B">
        <w:rPr>
          <w:rFonts w:ascii="Times New Roman" w:hAnsi="Times New Roman" w:cs="Times New Roman"/>
          <w:sz w:val="24"/>
          <w:szCs w:val="24"/>
        </w:rPr>
        <w:t>м</w:t>
      </w:r>
      <w:r w:rsidRPr="0078333B">
        <w:rPr>
          <w:rFonts w:ascii="Times New Roman" w:hAnsi="Times New Roman" w:cs="Times New Roman"/>
          <w:sz w:val="24"/>
          <w:szCs w:val="24"/>
        </w:rPr>
        <w:t xml:space="preserve">ожно ознакомиться по ссылке </w:t>
      </w:r>
      <w:hyperlink r:id="rId31" w:history="1">
        <w:r w:rsidRPr="0078333B">
          <w:rPr>
            <w:rStyle w:val="a5"/>
            <w:rFonts w:ascii="Times New Roman" w:hAnsi="Times New Roman" w:cs="Times New Roman"/>
            <w:sz w:val="24"/>
            <w:szCs w:val="24"/>
          </w:rPr>
          <w:t>http://www.psycheya.ru/lib/nark_doc/rannark_ogl.html</w:t>
        </w:r>
      </w:hyperlink>
    </w:p>
    <w:p w:rsidR="00BE2ED8" w:rsidRPr="0078333B" w:rsidRDefault="00BE2ED8" w:rsidP="009309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>Данная книга рассчитана на широкий круг читателей, кто так или иначе профессионально или личностно столкнулся с одной из самых сложных гуманитарных проблем – подростковой и молодежной наркоманией.</w:t>
      </w:r>
    </w:p>
    <w:p w:rsidR="00BE2ED8" w:rsidRPr="0078333B" w:rsidRDefault="00BE2ED8" w:rsidP="00BE2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ED8" w:rsidRPr="0078333B" w:rsidRDefault="00BE2ED8" w:rsidP="0093098E">
      <w:pPr>
        <w:pStyle w:val="a9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 xml:space="preserve">С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Примерной программой родительского просвещения по профилактике </w:t>
      </w:r>
      <w:proofErr w:type="spellStart"/>
      <w:r w:rsidRPr="0078333B">
        <w:rPr>
          <w:rFonts w:ascii="Times New Roman" w:hAnsi="Times New Roman" w:cs="Times New Roman"/>
          <w:color w:val="00B050"/>
          <w:sz w:val="24"/>
          <w:szCs w:val="24"/>
        </w:rPr>
        <w:t>табакокурения</w:t>
      </w:r>
      <w:proofErr w:type="spellEnd"/>
      <w:r w:rsidRPr="0078333B">
        <w:rPr>
          <w:rFonts w:ascii="Times New Roman" w:hAnsi="Times New Roman" w:cs="Times New Roman"/>
          <w:color w:val="00B050"/>
          <w:sz w:val="24"/>
          <w:szCs w:val="24"/>
        </w:rPr>
        <w:t>, алкоголизма и наркомании в подростковом возрасте</w:t>
      </w:r>
      <w:r w:rsidRPr="0078333B">
        <w:rPr>
          <w:rFonts w:ascii="Times New Roman" w:hAnsi="Times New Roman" w:cs="Times New Roman"/>
          <w:sz w:val="24"/>
          <w:szCs w:val="24"/>
        </w:rPr>
        <w:t xml:space="preserve"> можно ознакомиться здесь </w:t>
      </w:r>
      <w:hyperlink r:id="rId32" w:history="1">
        <w:r w:rsidRPr="0078333B">
          <w:rPr>
            <w:rStyle w:val="a5"/>
            <w:rFonts w:ascii="Times New Roman" w:hAnsi="Times New Roman" w:cs="Times New Roman"/>
            <w:sz w:val="24"/>
            <w:szCs w:val="24"/>
          </w:rPr>
          <w:t>http://refdb.ru/look/3281815-pall.html</w:t>
        </w:r>
      </w:hyperlink>
    </w:p>
    <w:p w:rsidR="00BE2ED8" w:rsidRPr="0078333B" w:rsidRDefault="00BE2ED8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E2ED8" w:rsidRPr="0078333B" w:rsidRDefault="0093098E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>8.</w:t>
      </w:r>
      <w:r w:rsidR="00BE2ED8" w:rsidRPr="0078333B">
        <w:rPr>
          <w:rFonts w:ascii="Times New Roman" w:hAnsi="Times New Roman" w:cs="Times New Roman"/>
          <w:sz w:val="24"/>
          <w:szCs w:val="24"/>
        </w:rPr>
        <w:t xml:space="preserve">С подборкой статей на тему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«</w:t>
      </w:r>
      <w:r w:rsidR="00BE2ED8" w:rsidRPr="0078333B">
        <w:rPr>
          <w:rFonts w:ascii="Times New Roman" w:hAnsi="Times New Roman" w:cs="Times New Roman"/>
          <w:color w:val="00B050"/>
          <w:sz w:val="24"/>
          <w:szCs w:val="24"/>
        </w:rPr>
        <w:t>П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рофилактика алкоголизма в школе»</w:t>
      </w:r>
      <w:r w:rsidRPr="0078333B">
        <w:rPr>
          <w:rFonts w:ascii="Times New Roman" w:hAnsi="Times New Roman" w:cs="Times New Roman"/>
          <w:sz w:val="24"/>
          <w:szCs w:val="24"/>
        </w:rPr>
        <w:t xml:space="preserve"> </w:t>
      </w:r>
      <w:r w:rsidR="00BE2ED8" w:rsidRPr="0078333B">
        <w:rPr>
          <w:rFonts w:ascii="Times New Roman" w:hAnsi="Times New Roman" w:cs="Times New Roman"/>
          <w:sz w:val="24"/>
          <w:szCs w:val="24"/>
        </w:rPr>
        <w:t xml:space="preserve">можно ознакомиться по ссылке </w:t>
      </w:r>
      <w:hyperlink r:id="rId33" w:history="1"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http://kaknepit.ru/posledstvija/profilaktika-alkogolizma-v-shkole.html</w:t>
        </w:r>
      </w:hyperlink>
    </w:p>
    <w:p w:rsidR="00BE2ED8" w:rsidRPr="0078333B" w:rsidRDefault="00BE2ED8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E2ED8" w:rsidRPr="0078333B" w:rsidRDefault="0093098E" w:rsidP="00BE2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333B">
        <w:rPr>
          <w:rFonts w:ascii="Times New Roman" w:hAnsi="Times New Roman" w:cs="Times New Roman"/>
          <w:sz w:val="24"/>
          <w:szCs w:val="24"/>
        </w:rPr>
        <w:t>9.</w:t>
      </w:r>
      <w:r w:rsidR="00BE2ED8" w:rsidRPr="0078333B">
        <w:rPr>
          <w:rFonts w:ascii="Times New Roman" w:hAnsi="Times New Roman" w:cs="Times New Roman"/>
          <w:sz w:val="24"/>
          <w:szCs w:val="24"/>
        </w:rPr>
        <w:t xml:space="preserve">Со статьей </w:t>
      </w:r>
      <w:r w:rsidR="00BE2ED8" w:rsidRPr="0078333B">
        <w:rPr>
          <w:rFonts w:ascii="Times New Roman" w:hAnsi="Times New Roman" w:cs="Times New Roman"/>
          <w:color w:val="00B050"/>
          <w:sz w:val="24"/>
          <w:szCs w:val="24"/>
        </w:rPr>
        <w:t>А.В. Копытов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а</w:t>
      </w:r>
      <w:r w:rsidR="00BE2ED8" w:rsidRPr="0078333B">
        <w:rPr>
          <w:rFonts w:ascii="Times New Roman" w:hAnsi="Times New Roman" w:cs="Times New Roman"/>
          <w:color w:val="00B050"/>
          <w:sz w:val="24"/>
          <w:szCs w:val="24"/>
        </w:rPr>
        <w:t>, А.Н. Савицк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ой</w:t>
      </w:r>
      <w:r w:rsidR="00BE2ED8"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«</w:t>
      </w:r>
      <w:r w:rsidR="00BE2ED8"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Анализ факторов, влияющих на формирование алкогольной </w:t>
      </w:r>
      <w:proofErr w:type="spellStart"/>
      <w:r w:rsidR="00BE2ED8" w:rsidRPr="0078333B">
        <w:rPr>
          <w:rFonts w:ascii="Times New Roman" w:hAnsi="Times New Roman" w:cs="Times New Roman"/>
          <w:color w:val="00B050"/>
          <w:sz w:val="24"/>
          <w:szCs w:val="24"/>
        </w:rPr>
        <w:t>аддикции</w:t>
      </w:r>
      <w:proofErr w:type="spellEnd"/>
      <w:r w:rsidR="00BE2ED8" w:rsidRPr="0078333B">
        <w:rPr>
          <w:rFonts w:ascii="Times New Roman" w:hAnsi="Times New Roman" w:cs="Times New Roman"/>
          <w:color w:val="00B050"/>
          <w:sz w:val="24"/>
          <w:szCs w:val="24"/>
        </w:rPr>
        <w:t xml:space="preserve"> подростков и молодежи Республики Беларусь</w:t>
      </w:r>
      <w:r w:rsidRPr="0078333B">
        <w:rPr>
          <w:rFonts w:ascii="Times New Roman" w:hAnsi="Times New Roman" w:cs="Times New Roman"/>
          <w:color w:val="00B050"/>
          <w:sz w:val="24"/>
          <w:szCs w:val="24"/>
        </w:rPr>
        <w:t>»</w:t>
      </w:r>
      <w:r w:rsidR="00BE2ED8" w:rsidRPr="0078333B">
        <w:rPr>
          <w:rFonts w:ascii="Times New Roman" w:hAnsi="Times New Roman" w:cs="Times New Roman"/>
          <w:sz w:val="24"/>
          <w:szCs w:val="24"/>
        </w:rPr>
        <w:t xml:space="preserve"> можно ознакомиться по ссылке </w:t>
      </w:r>
      <w:hyperlink r:id="rId34" w:history="1">
        <w:r w:rsidR="00BE2ED8" w:rsidRPr="0078333B">
          <w:rPr>
            <w:rStyle w:val="a5"/>
            <w:rFonts w:ascii="Times New Roman" w:hAnsi="Times New Roman" w:cs="Times New Roman"/>
            <w:sz w:val="24"/>
            <w:szCs w:val="24"/>
          </w:rPr>
          <w:t>file:///E:/Downloads/201212061006264%20(1).pdf</w:t>
        </w:r>
      </w:hyperlink>
    </w:p>
    <w:p w:rsidR="00B81938" w:rsidRPr="0078333B" w:rsidRDefault="00B81938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0D5" w:rsidRPr="0078333B" w:rsidRDefault="007D00D5" w:rsidP="007D0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С учебно-методическим комплексом </w:t>
      </w:r>
      <w:r w:rsidRPr="0078333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«Социально-педагогическая профилактика» </w:t>
      </w: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(авт. </w:t>
      </w:r>
      <w:proofErr w:type="spellStart"/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>Г.Ф.Бедулина</w:t>
      </w:r>
      <w:proofErr w:type="spellEnd"/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>Е.К.Погодина</w:t>
      </w:r>
      <w:proofErr w:type="spellEnd"/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>) УО «БГПУ им. Максима Танка» можно познакомиться по ссылке</w:t>
      </w:r>
    </w:p>
    <w:p w:rsidR="007D00D5" w:rsidRPr="0078333B" w:rsidRDefault="00601C8B" w:rsidP="007D0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7D00D5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http://elib.bspu.by/bitstream/doc/197/1/001620.pdf</w:t>
        </w:r>
      </w:hyperlink>
    </w:p>
    <w:p w:rsidR="007D00D5" w:rsidRDefault="007D00D5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5664" w:rsidRDefault="00FD5664" w:rsidP="007D00D5">
      <w:pPr>
        <w:ind w:firstLine="709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FD5664" w:rsidRDefault="00FD5664" w:rsidP="007D00D5">
      <w:pPr>
        <w:ind w:firstLine="709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D00D5" w:rsidRPr="007D00D5" w:rsidRDefault="007D00D5" w:rsidP="007D00D5">
      <w:pPr>
        <w:ind w:firstLine="709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7D00D5">
        <w:rPr>
          <w:rFonts w:ascii="Times New Roman" w:hAnsi="Times New Roman" w:cs="Times New Roman"/>
          <w:b/>
          <w:i/>
          <w:color w:val="00B050"/>
          <w:sz w:val="24"/>
          <w:szCs w:val="24"/>
        </w:rPr>
        <w:lastRenderedPageBreak/>
        <w:t>ВИДЕО:</w:t>
      </w:r>
    </w:p>
    <w:p w:rsidR="00B81938" w:rsidRPr="0078333B" w:rsidRDefault="007D00D5" w:rsidP="00AD6F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D6F0A"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D6F0A" w:rsidRPr="0078333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Фильм</w:t>
      </w:r>
      <w:r w:rsidR="00AD6F0A"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6F0A" w:rsidRPr="0078333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 профилактике наркомании</w:t>
      </w:r>
      <w:r w:rsidR="00AD6F0A"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посмотреть здесь</w:t>
      </w:r>
    </w:p>
    <w:p w:rsidR="00AD6F0A" w:rsidRPr="0078333B" w:rsidRDefault="00601C8B" w:rsidP="00AD6F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proofErr w:type="gramStart"/>
        <w:r w:rsidR="00AD6F0A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https://yandex.by/video/search?filmId=1254556295023957950&amp;text=%D0%B2%D0%B8%D0%B4%D0%B5%D0%BE%20%D0%BF%D1%80%D0%BE%D1%84%D0%B8%D0%BB%D0%B0%D0%BA%D1%82%D0%B8%D0%BA%D0%B0%20%D0%B4%D0%B5%D1%82%D1%81%D0%BA%D0%BE%D0%B3%D0%BE</w:t>
        </w:r>
        <w:proofErr w:type="gramEnd"/>
        <w:r w:rsidR="00AD6F0A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%20%D0%B0%D0%BB%D0%BA%D0%BE%D0%B3%D0%BE%D0%BB%D0%B8%D0%B7%D0%BC%D0%B0%20%D0%B8%20%D0%BD%D0%B0%D1%80%D0%BA%D0%BE%D0%BC%D0%B0%D0%BD%D0%B8%D0%B8</w:t>
        </w:r>
      </w:hyperlink>
    </w:p>
    <w:p w:rsidR="00AD6F0A" w:rsidRPr="0078333B" w:rsidRDefault="00AD6F0A" w:rsidP="00AD6F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D6F0A" w:rsidRPr="0078333B" w:rsidRDefault="00AD6F0A" w:rsidP="00AD6F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D00D5"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02E8C"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Видео </w:t>
      </w:r>
      <w:r w:rsidR="00002E8C" w:rsidRPr="0078333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«Профилактика и лечение наркомании в Республике Беларусь» </w:t>
      </w:r>
      <w:r w:rsidR="00002E8C"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посмотреть здесь</w:t>
      </w:r>
    </w:p>
    <w:p w:rsidR="00180262" w:rsidRPr="0078333B" w:rsidRDefault="00601C8B" w:rsidP="007D00D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proofErr w:type="gramStart"/>
        <w:r w:rsidR="00002E8C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https://yandex.by/video/search?p=1&amp;filmId=9806965211037648592&amp;text=%D0%B2%D0%B8%D0%B4%D0%B5%D0%BE%20%D0%BF%D1%80%D0%BE%D1%84%D0%B8%D0%BB%D0%B0%D0%BA%D1%82%D0%B8%D0%BA%D0%B0%20%D0%B4%D0%B5%D1%82%D1%81%D0%BA%D0%BE%D0%B3</w:t>
        </w:r>
        <w:proofErr w:type="gramEnd"/>
        <w:r w:rsidR="00002E8C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%D0%BE%20%D0%B0%D0%BB%D0%BA%D0%BE%D0%B3%D0%BE%D0%BB%D0%B8%D0%B7%D0%BC%D0%B0%20%D0%B8%20%D0%BD%D0%B0%D1%80%D0%BA%D0%BE%D0%BC%D0%B0%D0%BD%D0%B8%D0%B8</w:t>
        </w:r>
      </w:hyperlink>
    </w:p>
    <w:p w:rsidR="00180262" w:rsidRPr="0078333B" w:rsidRDefault="00180262" w:rsidP="00180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0D5" w:rsidRPr="0078333B" w:rsidRDefault="007D00D5" w:rsidP="007D00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</w:t>
      </w:r>
      <w:r w:rsidRPr="0078333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«В одиночку не справиться. Профилактический фильм о наркомании в Республике Беларусь»</w:t>
      </w: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увидеть здесь</w:t>
      </w:r>
    </w:p>
    <w:p w:rsidR="007D00D5" w:rsidRDefault="00601C8B" w:rsidP="007D00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proofErr w:type="gramStart"/>
        <w:r w:rsidR="007D00D5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https://yandex.by/video/search?p=1&amp;filmId=7548982576073265644&amp;text=%D0%B2%D0%B8%D0%B4%D0%B5%D0%BE%20%D0%BF%D1%80%D0%BE%D1%84%D0%B8%D0%BB%D0%B0%D0%BA%D1%82%D0%B8%D0%BA%D0%B0%20%D0%B0%D0%BB%D0%BA%D0%BE%D0%B3%D0%BE%D0%BB</w:t>
        </w:r>
        <w:proofErr w:type="gramEnd"/>
        <w:r w:rsidR="007D00D5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%</w:t>
        </w:r>
        <w:proofErr w:type="gramStart"/>
        <w:r w:rsidR="007D00D5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D0%B8%D0%B7%D0%BC%D0%B0%20%D0%B2%20%D1%80%D0%B5%D1%81%D0%BF%D1%83%D0%B1%D0%BB%D0%B8%D0%BA%D0%B5%20%D0%B1%D0%B5%D0%BB%D0%B0%D1%80%D1%83%D1%81%D1%8C&amp;noreask=1&amp;path=wizard</w:t>
        </w:r>
      </w:hyperlink>
      <w:proofErr w:type="gramEnd"/>
    </w:p>
    <w:p w:rsidR="009A7609" w:rsidRPr="0078333B" w:rsidRDefault="009A7609" w:rsidP="007D00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90170</wp:posOffset>
            </wp:positionV>
            <wp:extent cx="1823720" cy="923925"/>
            <wp:effectExtent l="19050" t="0" r="5080" b="0"/>
            <wp:wrapTight wrapText="bothSides">
              <wp:wrapPolygon edited="0">
                <wp:start x="-226" y="0"/>
                <wp:lineTo x="-226" y="21377"/>
                <wp:lineTo x="21660" y="21377"/>
                <wp:lineTo x="21660" y="0"/>
                <wp:lineTo x="-226" y="0"/>
              </wp:wrapPolygon>
            </wp:wrapTight>
            <wp:docPr id="21" name="Рисунок 7" descr="https://www.salitune.com/uploads/thumbs/hq/4yhwoKib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alitune.com/uploads/thumbs/hq/4yhwoKibMu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2598" b="1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0D5" w:rsidRDefault="007D00D5" w:rsidP="007D00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0B8" w:rsidRPr="009A7609" w:rsidRDefault="009A7609" w:rsidP="009A7609">
      <w:pPr>
        <w:pStyle w:val="a9"/>
        <w:numPr>
          <w:ilvl w:val="0"/>
          <w:numId w:val="37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60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902498" w:rsidRPr="009A760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«Тайна едкого дыма»</w:t>
      </w:r>
      <w:r w:rsidR="00902498" w:rsidRPr="009A7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мультфильм о вреде курения можно увидеть, перейдя по ссылке</w:t>
      </w:r>
    </w:p>
    <w:p w:rsidR="00902498" w:rsidRPr="0078333B" w:rsidRDefault="00366AA1" w:rsidP="00902498">
      <w:pPr>
        <w:pStyle w:val="a9"/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810895</wp:posOffset>
            </wp:positionV>
            <wp:extent cx="1824355" cy="1028700"/>
            <wp:effectExtent l="19050" t="0" r="4445" b="0"/>
            <wp:wrapTight wrapText="bothSides">
              <wp:wrapPolygon edited="0">
                <wp:start x="-226" y="0"/>
                <wp:lineTo x="-226" y="21200"/>
                <wp:lineTo x="21653" y="21200"/>
                <wp:lineTo x="21653" y="0"/>
                <wp:lineTo x="-226" y="0"/>
              </wp:wrapPolygon>
            </wp:wrapTight>
            <wp:docPr id="22" name="Рисунок 10" descr="http://www.prodigest.ru/prog_pics/36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digest.ru/prog_pics/3618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5118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1" w:history="1">
        <w:proofErr w:type="gramStart"/>
        <w:r w:rsidR="00902498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https://yandex.by/video/search?filmId=6120871019426142082&amp;text=%D0%BC%D1%83%D0%BB%D1%8C%D1%82%D1%84%D0%B8%D0%BB%D1%8C%D0%BC%20%D0%BE%20%D0%B2%D1%80%D0%B5%D0%B4%D0%B5%20%D0%BA%D1%83%D1%80%D0%B5%D0%BD%D0%B8%D1%8F%20%D0%B4</w:t>
        </w:r>
        <w:proofErr w:type="gramEnd"/>
        <w:r w:rsidR="00902498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%D0%BB%D1%8F%20%D0%B4%D0%B5%D1%82%D0%B5%D0%B9</w:t>
        </w:r>
      </w:hyperlink>
    </w:p>
    <w:p w:rsidR="00902498" w:rsidRPr="0078333B" w:rsidRDefault="00902498" w:rsidP="00902498">
      <w:pPr>
        <w:pStyle w:val="a9"/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98" w:rsidRPr="0078333B" w:rsidRDefault="0078333B" w:rsidP="00902498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Мультфильм</w:t>
      </w:r>
      <w:r w:rsidR="00A06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вреде курения</w:t>
      </w: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3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«Трубка и медведь»</w:t>
      </w:r>
      <w:r w:rsidRPr="0078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увидеть здесь</w:t>
      </w:r>
    </w:p>
    <w:p w:rsidR="0078333B" w:rsidRDefault="00601C8B" w:rsidP="007833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hyperlink r:id="rId42" w:history="1">
        <w:proofErr w:type="gramStart"/>
        <w:r w:rsidR="0078333B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https://yandex.by/video/search?filmId=16550971503847892274&amp;text=%D0%BC%D1%83%D0%BB%D1%8C%D1%82%D1%84%D0%B8%D0%BB%D1%8C%D0%BC%20%D0%BE%20%D0%B2%D1%80%D0%B5%D0%B4%D0%B5%20%D0%BA%D1%83%D1%80%D0%B5%D0%BD%D0%B8%D1%8F%20%D0%B4</w:t>
        </w:r>
        <w:proofErr w:type="gramEnd"/>
        <w:r w:rsidR="0078333B" w:rsidRPr="0078333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%D0%BB%D1%8F%20%D0%B4%D0%B5%D1%82%D0%B5%D0%B9</w:t>
        </w:r>
      </w:hyperlink>
    </w:p>
    <w:p w:rsidR="0078333B" w:rsidRDefault="0078333B" w:rsidP="007833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C51E5" w:rsidRDefault="002C51E5" w:rsidP="0048206F">
      <w:pPr>
        <w:spacing w:after="0"/>
        <w:ind w:firstLine="720"/>
        <w:jc w:val="both"/>
        <w:rPr>
          <w:rStyle w:val="FontStyle13"/>
          <w:color w:val="FF0000"/>
          <w:sz w:val="32"/>
          <w:szCs w:val="32"/>
        </w:rPr>
      </w:pPr>
      <w:r>
        <w:rPr>
          <w:rStyle w:val="FontStyle13"/>
          <w:b/>
          <w:color w:val="FF0000"/>
          <w:sz w:val="32"/>
          <w:szCs w:val="32"/>
        </w:rPr>
        <w:t>2.</w:t>
      </w:r>
      <w:r>
        <w:rPr>
          <w:rStyle w:val="FontStyle13"/>
          <w:color w:val="FF0000"/>
          <w:sz w:val="32"/>
          <w:szCs w:val="32"/>
        </w:rPr>
        <w:t xml:space="preserve"> </w:t>
      </w:r>
      <w:r>
        <w:rPr>
          <w:rStyle w:val="FontStyle13"/>
          <w:b/>
          <w:color w:val="FF0000"/>
          <w:sz w:val="32"/>
          <w:szCs w:val="32"/>
        </w:rPr>
        <w:t>Приглашаем к сотрудничеству в газете «Домой!»:</w:t>
      </w:r>
      <w:r>
        <w:rPr>
          <w:rStyle w:val="FontStyle13"/>
          <w:color w:val="FF0000"/>
          <w:sz w:val="32"/>
          <w:szCs w:val="32"/>
        </w:rPr>
        <w:t xml:space="preserve"> </w:t>
      </w:r>
    </w:p>
    <w:p w:rsidR="002C51E5" w:rsidRPr="00DA52BD" w:rsidRDefault="002C51E5" w:rsidP="0048206F">
      <w:pPr>
        <w:spacing w:after="0"/>
        <w:ind w:firstLine="720"/>
        <w:jc w:val="both"/>
        <w:rPr>
          <w:rStyle w:val="FontStyle13"/>
          <w:sz w:val="24"/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158750</wp:posOffset>
            </wp:positionV>
            <wp:extent cx="2087880" cy="1114425"/>
            <wp:effectExtent l="19050" t="0" r="7620" b="0"/>
            <wp:wrapSquare wrapText="bothSides"/>
            <wp:docPr id="13" name="Рисунок 8" descr="&amp;Bcy;&amp;acy;&amp;ncy;&amp;ncy;&amp;iecy;&amp;rcy; &amp;gcy;&amp;acy;&amp;zcy;&amp;iecy;&amp;tcy;&amp;acy; &amp;Dcy;&amp;ocy;&amp;mcy;&amp;ocy;&amp;j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&amp;Bcy;&amp;acy;&amp;ncy;&amp;ncy;&amp;iecy;&amp;rcy; &amp;gcy;&amp;acy;&amp;zcy;&amp;iecy;&amp;tcy;&amp;acy; &amp;Dcy;&amp;ocy;&amp;mcy;&amp;ocy;&amp;jcy;!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DA52BD">
        <w:rPr>
          <w:szCs w:val="24"/>
        </w:rPr>
        <w:t>П</w:t>
      </w:r>
      <w:r w:rsidRPr="00DA52BD">
        <w:rPr>
          <w:rStyle w:val="FontStyle13"/>
          <w:sz w:val="24"/>
          <w:szCs w:val="24"/>
        </w:rPr>
        <w:t xml:space="preserve">рисылайте текстовые и фото-материалы о различных направлениях своей работы по семейному устройству детей; будем рады разместить информацию о выпускниках замещающих семей, семьях Вашего района, принявших на воспитание детей-сирот и детей, оставшихся без попечения родителей; задавайте вопросы в адрес </w:t>
      </w:r>
      <w:proofErr w:type="spellStart"/>
      <w:r w:rsidRPr="00DA52BD">
        <w:rPr>
          <w:rStyle w:val="FontStyle13"/>
          <w:sz w:val="24"/>
          <w:szCs w:val="24"/>
        </w:rPr>
        <w:t>мультидисциплинарной</w:t>
      </w:r>
      <w:proofErr w:type="spellEnd"/>
      <w:r w:rsidRPr="00DA52BD">
        <w:rPr>
          <w:rStyle w:val="FontStyle13"/>
          <w:sz w:val="24"/>
          <w:szCs w:val="24"/>
        </w:rPr>
        <w:t xml:space="preserve"> команды специалистов по различным аспектам семейного устройства (в команде работают юрист, педагог, психолог);</w:t>
      </w:r>
      <w:proofErr w:type="gramEnd"/>
      <w:r w:rsidRPr="00DA52BD">
        <w:rPr>
          <w:rStyle w:val="FontStyle13"/>
          <w:sz w:val="24"/>
          <w:szCs w:val="24"/>
        </w:rPr>
        <w:t xml:space="preserve"> делитесь своими проблемами и достижениями в деле воспитания детей с особенной судьбой, создания и сопровождения замещающих семей различных типов. </w:t>
      </w:r>
      <w:proofErr w:type="gramStart"/>
      <w:r w:rsidRPr="00DA52BD">
        <w:rPr>
          <w:rStyle w:val="FontStyle13"/>
          <w:sz w:val="24"/>
          <w:szCs w:val="24"/>
        </w:rPr>
        <w:t xml:space="preserve">Материалы, вопросы и пожелания газете присылайте на электронные адреса: </w:t>
      </w:r>
      <w:hyperlink r:id="rId45" w:history="1">
        <w:r w:rsidRPr="00DA52BD">
          <w:rPr>
            <w:rStyle w:val="a5"/>
            <w:color w:val="0070C0"/>
            <w:szCs w:val="24"/>
          </w:rPr>
          <w:t>7651042@</w:t>
        </w:r>
        <w:r w:rsidRPr="00DA52BD">
          <w:rPr>
            <w:rStyle w:val="a5"/>
            <w:color w:val="0070C0"/>
            <w:szCs w:val="24"/>
            <w:lang w:val="en-US"/>
          </w:rPr>
          <w:t>tut</w:t>
        </w:r>
        <w:r w:rsidRPr="00DA52BD">
          <w:rPr>
            <w:rStyle w:val="a5"/>
            <w:color w:val="0070C0"/>
            <w:szCs w:val="24"/>
          </w:rPr>
          <w:t>.</w:t>
        </w:r>
        <w:r w:rsidRPr="00DA52BD">
          <w:rPr>
            <w:rStyle w:val="a5"/>
            <w:color w:val="0070C0"/>
            <w:szCs w:val="24"/>
            <w:lang w:val="en-US"/>
          </w:rPr>
          <w:t>by</w:t>
        </w:r>
      </w:hyperlink>
      <w:r w:rsidRPr="00DA52BD">
        <w:rPr>
          <w:rStyle w:val="FontStyle13"/>
          <w:color w:val="0070C0"/>
          <w:sz w:val="24"/>
          <w:szCs w:val="24"/>
        </w:rPr>
        <w:t xml:space="preserve">, </w:t>
      </w:r>
      <w:hyperlink r:id="rId46" w:history="1">
        <w:r w:rsidRPr="00DA52BD">
          <w:rPr>
            <w:rStyle w:val="a5"/>
            <w:color w:val="0070C0"/>
            <w:szCs w:val="24"/>
            <w:lang w:val="en-US"/>
          </w:rPr>
          <w:t>gazetaDomoi</w:t>
        </w:r>
        <w:r w:rsidRPr="00DA52BD">
          <w:rPr>
            <w:rStyle w:val="a5"/>
            <w:color w:val="0070C0"/>
            <w:szCs w:val="24"/>
          </w:rPr>
          <w:t>@</w:t>
        </w:r>
        <w:r w:rsidRPr="00DA52BD">
          <w:rPr>
            <w:rStyle w:val="a5"/>
            <w:color w:val="0070C0"/>
            <w:szCs w:val="24"/>
            <w:lang w:val="en-US"/>
          </w:rPr>
          <w:t>tut</w:t>
        </w:r>
        <w:r w:rsidRPr="00DA52BD">
          <w:rPr>
            <w:rStyle w:val="a5"/>
            <w:color w:val="0070C0"/>
            <w:szCs w:val="24"/>
          </w:rPr>
          <w:t>.</w:t>
        </w:r>
        <w:r w:rsidRPr="00DA52BD">
          <w:rPr>
            <w:rStyle w:val="a5"/>
            <w:color w:val="0070C0"/>
            <w:szCs w:val="24"/>
            <w:lang w:val="en-US"/>
          </w:rPr>
          <w:t>by</w:t>
        </w:r>
      </w:hyperlink>
      <w:r w:rsidRPr="00DA52BD">
        <w:rPr>
          <w:rStyle w:val="FontStyle13"/>
          <w:color w:val="0000FF"/>
          <w:sz w:val="24"/>
          <w:szCs w:val="24"/>
        </w:rPr>
        <w:t xml:space="preserve">. </w:t>
      </w:r>
      <w:r w:rsidRPr="00DA52BD">
        <w:rPr>
          <w:rStyle w:val="FontStyle13"/>
          <w:sz w:val="24"/>
          <w:szCs w:val="24"/>
        </w:rPr>
        <w:t>Также будем рады, если Вы напишете нам о том, как Вам удалось использовать в работе материал, предложенный в каком-либо  из выпусков методической рассылки.</w:t>
      </w:r>
      <w:proofErr w:type="gramEnd"/>
    </w:p>
    <w:tbl>
      <w:tblPr>
        <w:tblW w:w="9416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597"/>
        <w:gridCol w:w="1406"/>
        <w:gridCol w:w="1406"/>
        <w:gridCol w:w="1406"/>
        <w:gridCol w:w="1310"/>
      </w:tblGrid>
      <w:tr w:rsidR="002C51E5" w:rsidRPr="0044558A" w:rsidTr="00FA2A5C">
        <w:trPr>
          <w:tblCellSpacing w:w="15" w:type="dxa"/>
        </w:trPr>
        <w:tc>
          <w:tcPr>
            <w:tcW w:w="12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Индекс</w:t>
            </w:r>
          </w:p>
        </w:tc>
        <w:tc>
          <w:tcPr>
            <w:tcW w:w="2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Газета «ДОМОЙ!»</w:t>
            </w:r>
          </w:p>
        </w:tc>
        <w:tc>
          <w:tcPr>
            <w:tcW w:w="548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 xml:space="preserve">Стоимость подписки на </w:t>
            </w:r>
            <w:r w:rsidRPr="004079C5">
              <w:rPr>
                <w:rFonts w:eastAsia="Times New Roman"/>
                <w:b/>
                <w:color w:val="0070C0"/>
                <w:szCs w:val="24"/>
                <w:lang w:eastAsia="ru-RU"/>
              </w:rPr>
              <w:t>1 полугодие 201</w:t>
            </w:r>
            <w:r w:rsidR="002D378E">
              <w:rPr>
                <w:rFonts w:eastAsia="Times New Roman"/>
                <w:b/>
                <w:color w:val="0070C0"/>
                <w:szCs w:val="24"/>
                <w:lang w:eastAsia="ru-RU"/>
              </w:rPr>
              <w:t>7</w:t>
            </w: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 xml:space="preserve"> год</w:t>
            </w:r>
            <w:r w:rsidR="0048206F">
              <w:rPr>
                <w:rFonts w:eastAsia="Times New Roman"/>
                <w:color w:val="0070C0"/>
                <w:szCs w:val="24"/>
                <w:lang w:eastAsia="ru-RU"/>
              </w:rPr>
              <w:t>а</w:t>
            </w: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, руб.</w:t>
            </w:r>
          </w:p>
        </w:tc>
      </w:tr>
      <w:tr w:rsidR="002C51E5" w:rsidRPr="0044558A" w:rsidTr="00FA2A5C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rPr>
                <w:rFonts w:eastAsia="Times New Roman"/>
                <w:color w:val="0070C0"/>
                <w:szCs w:val="24"/>
                <w:lang w:eastAsia="ru-RU"/>
              </w:rPr>
            </w:pPr>
          </w:p>
        </w:tc>
        <w:tc>
          <w:tcPr>
            <w:tcW w:w="2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rPr>
                <w:rFonts w:eastAsia="Times New Roman"/>
                <w:color w:val="0070C0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1 месяц       (в т</w:t>
            </w:r>
            <w:proofErr w:type="gramStart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.ч</w:t>
            </w:r>
            <w:proofErr w:type="gramEnd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 xml:space="preserve"> с НДС)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2 месяца     (в т</w:t>
            </w:r>
            <w:proofErr w:type="gramStart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.ч</w:t>
            </w:r>
            <w:proofErr w:type="gramEnd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 xml:space="preserve"> с НДС)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b/>
                <w:color w:val="0070C0"/>
                <w:szCs w:val="24"/>
                <w:lang w:eastAsia="ru-RU"/>
              </w:rPr>
              <w:t xml:space="preserve">3 месяца     </w:t>
            </w: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(в т</w:t>
            </w:r>
            <w:proofErr w:type="gramStart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.ч</w:t>
            </w:r>
            <w:proofErr w:type="gramEnd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 xml:space="preserve"> с НДС)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b/>
                <w:color w:val="0070C0"/>
                <w:szCs w:val="24"/>
                <w:lang w:eastAsia="ru-RU"/>
              </w:rPr>
              <w:t xml:space="preserve">6 месяцев </w:t>
            </w: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(в т</w:t>
            </w:r>
            <w:proofErr w:type="gramStart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.ч</w:t>
            </w:r>
            <w:proofErr w:type="gramEnd"/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 xml:space="preserve"> с НДС)</w:t>
            </w:r>
          </w:p>
        </w:tc>
      </w:tr>
      <w:tr w:rsidR="002C51E5" w:rsidRPr="0044558A" w:rsidTr="00FA2A5C">
        <w:trPr>
          <w:tblCellSpacing w:w="15" w:type="dxa"/>
        </w:trPr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64207</w:t>
            </w:r>
          </w:p>
        </w:tc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 Для индивидуальных подписчиков 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51E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1,8</w:t>
            </w:r>
          </w:p>
          <w:p w:rsidR="0048206F" w:rsidRPr="004079C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18 000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51E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3,6</w:t>
            </w:r>
          </w:p>
          <w:p w:rsidR="0048206F" w:rsidRPr="004079C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36 000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51E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70C0"/>
                <w:szCs w:val="24"/>
                <w:lang w:eastAsia="ru-RU"/>
              </w:rPr>
              <w:t>5,4</w:t>
            </w:r>
          </w:p>
          <w:p w:rsidR="0048206F" w:rsidRPr="004079C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70C0"/>
                <w:szCs w:val="24"/>
                <w:lang w:eastAsia="ru-RU"/>
              </w:rPr>
              <w:t>54 000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51E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70C0"/>
                <w:szCs w:val="24"/>
                <w:lang w:eastAsia="ru-RU"/>
              </w:rPr>
              <w:t>10,8</w:t>
            </w:r>
          </w:p>
          <w:p w:rsidR="0048206F" w:rsidRPr="004079C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70C0"/>
                <w:szCs w:val="24"/>
                <w:lang w:eastAsia="ru-RU"/>
              </w:rPr>
              <w:t>108 000</w:t>
            </w:r>
          </w:p>
        </w:tc>
      </w:tr>
      <w:tr w:rsidR="002C51E5" w:rsidRPr="0044558A" w:rsidTr="00FA2A5C">
        <w:trPr>
          <w:tblCellSpacing w:w="15" w:type="dxa"/>
        </w:trPr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642072</w:t>
            </w:r>
          </w:p>
        </w:tc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1E5" w:rsidRPr="004079C5" w:rsidRDefault="002C51E5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 w:rsidRPr="004079C5">
              <w:rPr>
                <w:rFonts w:eastAsia="Times New Roman"/>
                <w:color w:val="0070C0"/>
                <w:szCs w:val="24"/>
                <w:lang w:eastAsia="ru-RU"/>
              </w:rPr>
              <w:t> Для предприятий и организаций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51E5" w:rsidRDefault="0048206F" w:rsidP="0048206F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1,9</w:t>
            </w:r>
          </w:p>
          <w:p w:rsidR="0048206F" w:rsidRPr="004079C5" w:rsidRDefault="0048206F" w:rsidP="0048206F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19 000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51E5" w:rsidRDefault="0048206F" w:rsidP="0048206F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3,8</w:t>
            </w:r>
          </w:p>
          <w:p w:rsidR="0048206F" w:rsidRPr="004079C5" w:rsidRDefault="0048206F" w:rsidP="0048206F">
            <w:pPr>
              <w:spacing w:before="100" w:beforeAutospacing="1" w:after="100" w:afterAutospacing="1"/>
              <w:jc w:val="center"/>
              <w:rPr>
                <w:rFonts w:eastAsia="Times New Roman"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38 000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06F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70C0"/>
                <w:szCs w:val="24"/>
                <w:lang w:eastAsia="ru-RU"/>
              </w:rPr>
              <w:t>5,7</w:t>
            </w:r>
          </w:p>
          <w:p w:rsidR="002C51E5" w:rsidRPr="004079C5" w:rsidRDefault="0048206F" w:rsidP="00FA2A5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color w:val="0070C0"/>
                <w:szCs w:val="24"/>
                <w:lang w:eastAsia="ru-RU"/>
              </w:rPr>
              <w:t>57 000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206F" w:rsidRDefault="0048206F" w:rsidP="0048206F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70C0"/>
                <w:szCs w:val="24"/>
                <w:lang w:eastAsia="ru-RU"/>
              </w:rPr>
              <w:t>11,4</w:t>
            </w:r>
          </w:p>
          <w:p w:rsidR="002C51E5" w:rsidRPr="004079C5" w:rsidRDefault="0048206F" w:rsidP="0048206F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color w:val="0070C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70C0"/>
                <w:szCs w:val="24"/>
                <w:lang w:eastAsia="ru-RU"/>
              </w:rPr>
              <w:t>114 000</w:t>
            </w:r>
          </w:p>
        </w:tc>
      </w:tr>
    </w:tbl>
    <w:p w:rsidR="002C51E5" w:rsidRDefault="002C51E5" w:rsidP="002C51E5">
      <w:pPr>
        <w:pStyle w:val="Style7"/>
        <w:widowControl/>
        <w:spacing w:line="240" w:lineRule="auto"/>
        <w:ind w:firstLine="720"/>
        <w:jc w:val="left"/>
        <w:rPr>
          <w:b/>
          <w:color w:val="00B050"/>
          <w:lang w:val="be-BY"/>
        </w:rPr>
      </w:pPr>
    </w:p>
    <w:p w:rsidR="002C51E5" w:rsidRPr="0055689F" w:rsidRDefault="002C51E5" w:rsidP="002C51E5">
      <w:pPr>
        <w:pStyle w:val="Style7"/>
        <w:widowControl/>
        <w:spacing w:line="240" w:lineRule="auto"/>
        <w:ind w:firstLine="720"/>
        <w:jc w:val="left"/>
        <w:rPr>
          <w:b/>
          <w:color w:val="00B050"/>
          <w:lang w:val="be-BY"/>
        </w:rPr>
      </w:pPr>
      <w:r w:rsidRPr="0055689F">
        <w:rPr>
          <w:noProof/>
          <w:color w:val="00B05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1257300" cy="408305"/>
            <wp:effectExtent l="0" t="0" r="0" b="0"/>
            <wp:wrapSquare wrapText="bothSides"/>
            <wp:docPr id="17" name="Рисунок 7" descr="Логотип_зеле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Логотип_зеленый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689F">
        <w:rPr>
          <w:b/>
          <w:color w:val="00B050"/>
          <w:lang w:val="be-BY"/>
        </w:rPr>
        <w:t>С уважением, Национальный центр усыновления</w:t>
      </w:r>
    </w:p>
    <w:p w:rsidR="002C51E5" w:rsidRPr="00E13BAF" w:rsidRDefault="002C51E5" w:rsidP="002C51E5">
      <w:pPr>
        <w:pStyle w:val="Style7"/>
        <w:widowControl/>
        <w:spacing w:line="240" w:lineRule="auto"/>
        <w:ind w:left="360" w:firstLine="0"/>
        <w:rPr>
          <w:lang w:val="be-BY"/>
        </w:rPr>
      </w:pPr>
      <w:r>
        <w:rPr>
          <w:sz w:val="18"/>
          <w:szCs w:val="18"/>
          <w:lang w:val="be-BY"/>
        </w:rPr>
        <w:t xml:space="preserve">* Все выпуски методической рассылки размещены на сайте Национального центра усыновления  в подразделе “Методическая рассылка” раздела “Методические материалы” (ссылка </w:t>
      </w:r>
      <w:hyperlink r:id="rId48" w:history="1">
        <w:r w:rsidRPr="00E25CAC">
          <w:rPr>
            <w:rStyle w:val="a5"/>
            <w:sz w:val="18"/>
            <w:szCs w:val="18"/>
            <w:lang w:val="be-BY"/>
          </w:rPr>
          <w:t>http://child.edu.by/main.aspx?guid=3031</w:t>
        </w:r>
      </w:hyperlink>
      <w:r>
        <w:rPr>
          <w:sz w:val="18"/>
          <w:szCs w:val="18"/>
          <w:lang w:val="be-BY"/>
        </w:rPr>
        <w:t>)</w:t>
      </w:r>
    </w:p>
    <w:p w:rsidR="0078333B" w:rsidRPr="002C51E5" w:rsidRDefault="0078333B" w:rsidP="007833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78333B" w:rsidRDefault="0078333B" w:rsidP="007833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8333B" w:rsidRPr="0078333B" w:rsidRDefault="0078333B" w:rsidP="007833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00B8" w:rsidRDefault="004100B8" w:rsidP="009024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80262" w:rsidRDefault="00180262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80262" w:rsidRDefault="00180262" w:rsidP="00022AF1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A101F" w:rsidRDefault="009A101F" w:rsidP="009A101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A101F" w:rsidRPr="00026893" w:rsidRDefault="009A101F" w:rsidP="00026893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sectPr w:rsidR="009A101F" w:rsidRPr="00026893" w:rsidSect="00CF6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</w:abstractNum>
  <w:abstractNum w:abstractNumId="2">
    <w:nsid w:val="0000006A"/>
    <w:multiLevelType w:val="singleLevel"/>
    <w:tmpl w:val="0000006A"/>
    <w:name w:val="WW8Num106"/>
    <w:lvl w:ilvl="0">
      <w:numFmt w:val="bullet"/>
      <w:lvlText w:val=""/>
      <w:lvlJc w:val="left"/>
      <w:pPr>
        <w:tabs>
          <w:tab w:val="num" w:pos="720"/>
        </w:tabs>
        <w:ind w:left="0" w:firstLine="0"/>
      </w:pPr>
      <w:rPr>
        <w:rFonts w:ascii="Wingdings" w:hAnsi="Wingdings" w:cs="Wingdings"/>
        <w:color w:val="auto"/>
      </w:rPr>
    </w:lvl>
  </w:abstractNum>
  <w:abstractNum w:abstractNumId="3">
    <w:nsid w:val="06272982"/>
    <w:multiLevelType w:val="multilevel"/>
    <w:tmpl w:val="2AEA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0F4A8B"/>
    <w:multiLevelType w:val="multilevel"/>
    <w:tmpl w:val="12E2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46496"/>
    <w:multiLevelType w:val="multilevel"/>
    <w:tmpl w:val="DA20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75B0A"/>
    <w:multiLevelType w:val="multilevel"/>
    <w:tmpl w:val="BB425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BA6772"/>
    <w:multiLevelType w:val="multilevel"/>
    <w:tmpl w:val="82B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DF6FE5"/>
    <w:multiLevelType w:val="multilevel"/>
    <w:tmpl w:val="CCB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2B4401"/>
    <w:multiLevelType w:val="multilevel"/>
    <w:tmpl w:val="39B09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DD58A4"/>
    <w:multiLevelType w:val="multilevel"/>
    <w:tmpl w:val="B9F8D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119EC"/>
    <w:multiLevelType w:val="multilevel"/>
    <w:tmpl w:val="3F48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742FFC"/>
    <w:multiLevelType w:val="multilevel"/>
    <w:tmpl w:val="4B24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880FAD"/>
    <w:multiLevelType w:val="hybridMultilevel"/>
    <w:tmpl w:val="3FA64654"/>
    <w:lvl w:ilvl="0" w:tplc="041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4">
    <w:nsid w:val="33922361"/>
    <w:multiLevelType w:val="multilevel"/>
    <w:tmpl w:val="17E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DC5947"/>
    <w:multiLevelType w:val="multilevel"/>
    <w:tmpl w:val="7216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9B7D81"/>
    <w:multiLevelType w:val="multilevel"/>
    <w:tmpl w:val="3BD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265C1D"/>
    <w:multiLevelType w:val="multilevel"/>
    <w:tmpl w:val="0B062ED0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0" w:firstLine="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0" w:firstLine="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0" w:firstLine="0"/>
      </w:pPr>
      <w:rPr>
        <w:rFonts w:ascii="Wingdings 2" w:hAnsi="Wingdings 2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0" w:firstLine="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0" w:firstLine="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0" w:firstLine="0"/>
      </w:pPr>
      <w:rPr>
        <w:rFonts w:ascii="Wingdings 2" w:hAnsi="Wingdings 2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0" w:firstLine="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0" w:firstLine="0"/>
      </w:pPr>
      <w:rPr>
        <w:rFonts w:ascii="OpenSymbol" w:hAnsi="OpenSymbol" w:cs="Courier New"/>
      </w:rPr>
    </w:lvl>
  </w:abstractNum>
  <w:abstractNum w:abstractNumId="18">
    <w:nsid w:val="453F52FC"/>
    <w:multiLevelType w:val="multilevel"/>
    <w:tmpl w:val="8F50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275E53"/>
    <w:multiLevelType w:val="multilevel"/>
    <w:tmpl w:val="D6A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A128ED"/>
    <w:multiLevelType w:val="hybridMultilevel"/>
    <w:tmpl w:val="5F72FB46"/>
    <w:lvl w:ilvl="0" w:tplc="25E8BA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E86962"/>
    <w:multiLevelType w:val="multilevel"/>
    <w:tmpl w:val="53D4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4F4E57"/>
    <w:multiLevelType w:val="multilevel"/>
    <w:tmpl w:val="4FE4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8147EA"/>
    <w:multiLevelType w:val="multilevel"/>
    <w:tmpl w:val="1AAA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83291E"/>
    <w:multiLevelType w:val="multilevel"/>
    <w:tmpl w:val="5BB4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0E27CB"/>
    <w:multiLevelType w:val="multilevel"/>
    <w:tmpl w:val="AAC6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9664B3"/>
    <w:multiLevelType w:val="multilevel"/>
    <w:tmpl w:val="C7CC6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772B42"/>
    <w:multiLevelType w:val="multilevel"/>
    <w:tmpl w:val="9E34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E4250"/>
    <w:multiLevelType w:val="multilevel"/>
    <w:tmpl w:val="5B9E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C76D30"/>
    <w:multiLevelType w:val="hybridMultilevel"/>
    <w:tmpl w:val="3C8E5D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39F78D2"/>
    <w:multiLevelType w:val="multilevel"/>
    <w:tmpl w:val="E4DA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831964"/>
    <w:multiLevelType w:val="multilevel"/>
    <w:tmpl w:val="8B06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F04901"/>
    <w:multiLevelType w:val="multilevel"/>
    <w:tmpl w:val="DBD6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1426F7"/>
    <w:multiLevelType w:val="multilevel"/>
    <w:tmpl w:val="3A7C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15128D"/>
    <w:multiLevelType w:val="multilevel"/>
    <w:tmpl w:val="BD18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DB2BC9"/>
    <w:multiLevelType w:val="hybridMultilevel"/>
    <w:tmpl w:val="7314643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101D94"/>
    <w:multiLevelType w:val="hybridMultilevel"/>
    <w:tmpl w:val="B90A4E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11"/>
  </w:num>
  <w:num w:numId="4">
    <w:abstractNumId w:val="24"/>
  </w:num>
  <w:num w:numId="5">
    <w:abstractNumId w:val="9"/>
  </w:num>
  <w:num w:numId="6">
    <w:abstractNumId w:val="33"/>
  </w:num>
  <w:num w:numId="7">
    <w:abstractNumId w:val="7"/>
  </w:num>
  <w:num w:numId="8">
    <w:abstractNumId w:val="21"/>
  </w:num>
  <w:num w:numId="9">
    <w:abstractNumId w:val="18"/>
  </w:num>
  <w:num w:numId="10">
    <w:abstractNumId w:val="16"/>
  </w:num>
  <w:num w:numId="11">
    <w:abstractNumId w:val="27"/>
  </w:num>
  <w:num w:numId="12">
    <w:abstractNumId w:val="34"/>
  </w:num>
  <w:num w:numId="13">
    <w:abstractNumId w:val="4"/>
  </w:num>
  <w:num w:numId="14">
    <w:abstractNumId w:val="32"/>
  </w:num>
  <w:num w:numId="15">
    <w:abstractNumId w:val="10"/>
  </w:num>
  <w:num w:numId="16">
    <w:abstractNumId w:val="19"/>
  </w:num>
  <w:num w:numId="17">
    <w:abstractNumId w:val="25"/>
  </w:num>
  <w:num w:numId="18">
    <w:abstractNumId w:val="6"/>
  </w:num>
  <w:num w:numId="19">
    <w:abstractNumId w:val="31"/>
  </w:num>
  <w:num w:numId="20">
    <w:abstractNumId w:val="22"/>
  </w:num>
  <w:num w:numId="21">
    <w:abstractNumId w:val="8"/>
  </w:num>
  <w:num w:numId="22">
    <w:abstractNumId w:val="12"/>
  </w:num>
  <w:num w:numId="23">
    <w:abstractNumId w:val="15"/>
  </w:num>
  <w:num w:numId="24">
    <w:abstractNumId w:val="3"/>
  </w:num>
  <w:num w:numId="25">
    <w:abstractNumId w:val="26"/>
  </w:num>
  <w:num w:numId="26">
    <w:abstractNumId w:val="14"/>
  </w:num>
  <w:num w:numId="27">
    <w:abstractNumId w:val="23"/>
  </w:num>
  <w:num w:numId="28">
    <w:abstractNumId w:val="1"/>
  </w:num>
  <w:num w:numId="29">
    <w:abstractNumId w:val="17"/>
  </w:num>
  <w:num w:numId="30">
    <w:abstractNumId w:val="29"/>
  </w:num>
  <w:num w:numId="31">
    <w:abstractNumId w:val="2"/>
  </w:num>
  <w:num w:numId="32">
    <w:abstractNumId w:val="30"/>
  </w:num>
  <w:num w:numId="33">
    <w:abstractNumId w:val="0"/>
  </w:num>
  <w:num w:numId="34">
    <w:abstractNumId w:val="36"/>
  </w:num>
  <w:num w:numId="35">
    <w:abstractNumId w:val="13"/>
  </w:num>
  <w:num w:numId="36">
    <w:abstractNumId w:val="20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2462"/>
    <w:rsid w:val="00002E8C"/>
    <w:rsid w:val="00012C13"/>
    <w:rsid w:val="0002005B"/>
    <w:rsid w:val="00022AF1"/>
    <w:rsid w:val="00026893"/>
    <w:rsid w:val="000327F9"/>
    <w:rsid w:val="00032B11"/>
    <w:rsid w:val="0004579E"/>
    <w:rsid w:val="000669E5"/>
    <w:rsid w:val="00067DA1"/>
    <w:rsid w:val="00070087"/>
    <w:rsid w:val="00091D24"/>
    <w:rsid w:val="00093E67"/>
    <w:rsid w:val="000B6C25"/>
    <w:rsid w:val="000F28B1"/>
    <w:rsid w:val="00121020"/>
    <w:rsid w:val="00121235"/>
    <w:rsid w:val="00132413"/>
    <w:rsid w:val="00137EA9"/>
    <w:rsid w:val="00142AAE"/>
    <w:rsid w:val="0014469C"/>
    <w:rsid w:val="00180262"/>
    <w:rsid w:val="00185826"/>
    <w:rsid w:val="001B1D2E"/>
    <w:rsid w:val="001F1158"/>
    <w:rsid w:val="00206C83"/>
    <w:rsid w:val="0021134F"/>
    <w:rsid w:val="002209A7"/>
    <w:rsid w:val="0022446E"/>
    <w:rsid w:val="00225AD0"/>
    <w:rsid w:val="00237453"/>
    <w:rsid w:val="00241733"/>
    <w:rsid w:val="0026176D"/>
    <w:rsid w:val="00281105"/>
    <w:rsid w:val="00283401"/>
    <w:rsid w:val="002C51E5"/>
    <w:rsid w:val="002C5A00"/>
    <w:rsid w:val="002D378E"/>
    <w:rsid w:val="002E07CA"/>
    <w:rsid w:val="002E244A"/>
    <w:rsid w:val="002E6F99"/>
    <w:rsid w:val="002F1CE3"/>
    <w:rsid w:val="00311B2C"/>
    <w:rsid w:val="00331703"/>
    <w:rsid w:val="0034133A"/>
    <w:rsid w:val="00344483"/>
    <w:rsid w:val="00346CA1"/>
    <w:rsid w:val="00353A7F"/>
    <w:rsid w:val="00356E3F"/>
    <w:rsid w:val="00365F69"/>
    <w:rsid w:val="00366AA1"/>
    <w:rsid w:val="0037388F"/>
    <w:rsid w:val="003B77E7"/>
    <w:rsid w:val="003C27B3"/>
    <w:rsid w:val="003F3A3B"/>
    <w:rsid w:val="003F5298"/>
    <w:rsid w:val="004100B8"/>
    <w:rsid w:val="00411EE6"/>
    <w:rsid w:val="004367B8"/>
    <w:rsid w:val="00455C4B"/>
    <w:rsid w:val="004662E9"/>
    <w:rsid w:val="00467F89"/>
    <w:rsid w:val="0048206F"/>
    <w:rsid w:val="004912DE"/>
    <w:rsid w:val="004B0DB0"/>
    <w:rsid w:val="004C310E"/>
    <w:rsid w:val="004C7248"/>
    <w:rsid w:val="004F751E"/>
    <w:rsid w:val="00504581"/>
    <w:rsid w:val="00517F3E"/>
    <w:rsid w:val="00523B20"/>
    <w:rsid w:val="00537137"/>
    <w:rsid w:val="0054149B"/>
    <w:rsid w:val="005546A9"/>
    <w:rsid w:val="00566B17"/>
    <w:rsid w:val="00601C8B"/>
    <w:rsid w:val="00602C31"/>
    <w:rsid w:val="00603FA2"/>
    <w:rsid w:val="0061584B"/>
    <w:rsid w:val="00634E8A"/>
    <w:rsid w:val="00646F7C"/>
    <w:rsid w:val="00665C1F"/>
    <w:rsid w:val="006757D2"/>
    <w:rsid w:val="00685342"/>
    <w:rsid w:val="006943E8"/>
    <w:rsid w:val="006F3DBB"/>
    <w:rsid w:val="006F4D27"/>
    <w:rsid w:val="006F5C2A"/>
    <w:rsid w:val="007240D6"/>
    <w:rsid w:val="00733D0F"/>
    <w:rsid w:val="00771B49"/>
    <w:rsid w:val="00774300"/>
    <w:rsid w:val="00781433"/>
    <w:rsid w:val="0078333B"/>
    <w:rsid w:val="0078790A"/>
    <w:rsid w:val="00794B19"/>
    <w:rsid w:val="007A64E3"/>
    <w:rsid w:val="007D00D5"/>
    <w:rsid w:val="007D75DB"/>
    <w:rsid w:val="007F2838"/>
    <w:rsid w:val="00812C83"/>
    <w:rsid w:val="008240FE"/>
    <w:rsid w:val="00850693"/>
    <w:rsid w:val="00880FDB"/>
    <w:rsid w:val="00881BB5"/>
    <w:rsid w:val="008C1179"/>
    <w:rsid w:val="008C568D"/>
    <w:rsid w:val="008E622D"/>
    <w:rsid w:val="008E6ADF"/>
    <w:rsid w:val="00901838"/>
    <w:rsid w:val="00902498"/>
    <w:rsid w:val="0090450B"/>
    <w:rsid w:val="00905B08"/>
    <w:rsid w:val="00906DA8"/>
    <w:rsid w:val="00907831"/>
    <w:rsid w:val="009243E4"/>
    <w:rsid w:val="0093098E"/>
    <w:rsid w:val="00931738"/>
    <w:rsid w:val="009477D6"/>
    <w:rsid w:val="00957E0B"/>
    <w:rsid w:val="0096391F"/>
    <w:rsid w:val="00984AB5"/>
    <w:rsid w:val="00995154"/>
    <w:rsid w:val="009A101F"/>
    <w:rsid w:val="009A7609"/>
    <w:rsid w:val="009E0341"/>
    <w:rsid w:val="00A063D6"/>
    <w:rsid w:val="00A16733"/>
    <w:rsid w:val="00A74070"/>
    <w:rsid w:val="00A8167C"/>
    <w:rsid w:val="00A829D8"/>
    <w:rsid w:val="00A94665"/>
    <w:rsid w:val="00AA4688"/>
    <w:rsid w:val="00AB7235"/>
    <w:rsid w:val="00AD6F0A"/>
    <w:rsid w:val="00AE1920"/>
    <w:rsid w:val="00AF3465"/>
    <w:rsid w:val="00AF63D5"/>
    <w:rsid w:val="00AF6E69"/>
    <w:rsid w:val="00B00D13"/>
    <w:rsid w:val="00B71C03"/>
    <w:rsid w:val="00B81938"/>
    <w:rsid w:val="00B9730C"/>
    <w:rsid w:val="00BB7E9E"/>
    <w:rsid w:val="00BC79E0"/>
    <w:rsid w:val="00BE2ED8"/>
    <w:rsid w:val="00C104A9"/>
    <w:rsid w:val="00C1631B"/>
    <w:rsid w:val="00C1701D"/>
    <w:rsid w:val="00C2300A"/>
    <w:rsid w:val="00C374BD"/>
    <w:rsid w:val="00C53FC6"/>
    <w:rsid w:val="00C87A53"/>
    <w:rsid w:val="00C94E98"/>
    <w:rsid w:val="00CD659C"/>
    <w:rsid w:val="00CD7C67"/>
    <w:rsid w:val="00CF3464"/>
    <w:rsid w:val="00CF370E"/>
    <w:rsid w:val="00CF6E1C"/>
    <w:rsid w:val="00D021AF"/>
    <w:rsid w:val="00D20B4F"/>
    <w:rsid w:val="00D308C4"/>
    <w:rsid w:val="00D32462"/>
    <w:rsid w:val="00D32C44"/>
    <w:rsid w:val="00D36AA2"/>
    <w:rsid w:val="00D43FE7"/>
    <w:rsid w:val="00D70389"/>
    <w:rsid w:val="00D75FB1"/>
    <w:rsid w:val="00D9045C"/>
    <w:rsid w:val="00D905FD"/>
    <w:rsid w:val="00D90781"/>
    <w:rsid w:val="00DB2AE0"/>
    <w:rsid w:val="00DD7441"/>
    <w:rsid w:val="00DE54E7"/>
    <w:rsid w:val="00E1040A"/>
    <w:rsid w:val="00E117EF"/>
    <w:rsid w:val="00E12CAA"/>
    <w:rsid w:val="00E14B4C"/>
    <w:rsid w:val="00E26319"/>
    <w:rsid w:val="00E27C12"/>
    <w:rsid w:val="00E315AD"/>
    <w:rsid w:val="00E57BDC"/>
    <w:rsid w:val="00E65737"/>
    <w:rsid w:val="00EA7C54"/>
    <w:rsid w:val="00EB0A43"/>
    <w:rsid w:val="00ED2D8F"/>
    <w:rsid w:val="00EE150B"/>
    <w:rsid w:val="00EF0326"/>
    <w:rsid w:val="00F212E9"/>
    <w:rsid w:val="00F25580"/>
    <w:rsid w:val="00F5447B"/>
    <w:rsid w:val="00F558A6"/>
    <w:rsid w:val="00F77A86"/>
    <w:rsid w:val="00F8562A"/>
    <w:rsid w:val="00FA2A31"/>
    <w:rsid w:val="00FD5664"/>
    <w:rsid w:val="00FD6EC7"/>
    <w:rsid w:val="00FF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E1C"/>
  </w:style>
  <w:style w:type="paragraph" w:styleId="1">
    <w:name w:val="heading 1"/>
    <w:basedOn w:val="a"/>
    <w:next w:val="a"/>
    <w:link w:val="10"/>
    <w:uiPriority w:val="9"/>
    <w:qFormat/>
    <w:rsid w:val="001F11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24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1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24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3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D32462"/>
    <w:rPr>
      <w:b/>
      <w:bCs/>
    </w:rPr>
  </w:style>
  <w:style w:type="character" w:styleId="a5">
    <w:name w:val="Hyperlink"/>
    <w:basedOn w:val="a0"/>
    <w:unhideWhenUsed/>
    <w:rsid w:val="00D32462"/>
    <w:rPr>
      <w:color w:val="0000FF"/>
      <w:u w:val="single"/>
    </w:rPr>
  </w:style>
  <w:style w:type="character" w:styleId="a6">
    <w:name w:val="Emphasis"/>
    <w:basedOn w:val="a0"/>
    <w:uiPriority w:val="20"/>
    <w:qFormat/>
    <w:rsid w:val="00D3246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F11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F11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octitle">
    <w:name w:val="toc_title"/>
    <w:basedOn w:val="a"/>
    <w:rsid w:val="001F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1F1158"/>
  </w:style>
  <w:style w:type="character" w:customStyle="1" w:styleId="tocnumber">
    <w:name w:val="toc_number"/>
    <w:basedOn w:val="a0"/>
    <w:rsid w:val="001F1158"/>
  </w:style>
  <w:style w:type="paragraph" w:customStyle="1" w:styleId="wp-caption-text">
    <w:name w:val="wp-caption-text"/>
    <w:basedOn w:val="a"/>
    <w:rsid w:val="001F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158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C87A53"/>
    <w:pPr>
      <w:ind w:left="720"/>
      <w:contextualSpacing/>
    </w:pPr>
  </w:style>
  <w:style w:type="character" w:customStyle="1" w:styleId="greyitalic">
    <w:name w:val="greyitalic"/>
    <w:basedOn w:val="a0"/>
    <w:rsid w:val="00BC79E0"/>
  </w:style>
  <w:style w:type="paragraph" w:customStyle="1" w:styleId="Style7">
    <w:name w:val="Style7"/>
    <w:basedOn w:val="a"/>
    <w:rsid w:val="002C51E5"/>
    <w:pPr>
      <w:widowControl w:val="0"/>
      <w:autoSpaceDE w:val="0"/>
      <w:autoSpaceDN w:val="0"/>
      <w:adjustRightInd w:val="0"/>
      <w:spacing w:after="0" w:line="350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C51E5"/>
    <w:rPr>
      <w:rFonts w:ascii="Times New Roman" w:hAnsi="Times New Roman" w:cs="Times New Roman" w:hint="defaul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5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7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3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3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359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0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2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476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7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8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books.google.by/books?id=ws5LDAAAQBAJ&amp;pg=PA296&amp;lpg=PA296&amp;dq=%D0%9F%D1%81%D0%B8%D1%85%D0%BE%D0%BB%D0%BE%D0%B3%D0%B8%D1%87%D0%B5%D1%81%D0%BA%D0%B0%D1%8F+%D0%BF%D1%80%D0%BE%D1%84%D0%B8%D0%BB%D0%B0%D0%BA%D1%82%D0%B8%D0%BA%D0%B0+%D0%B0%D0%BB%D0%BA%D0%BE%D0%B3%D0%BE%D0%BB%D0%B8%D0%B7%D0%BC%D0%B0+%D0%B8+%D0%BD%D0%B0%D1%80%D0%BA%D0%BE%D0%BC%D0%B0%D0%BD%D0%B8%D0%B8+%D0%BD%D0%B5%D1%81%D0%BE%D0%B2%D0%B5%D1%80%D1%88%D0%B5%D0%BD%D0%BD%D0%BE%D0%BB%D0%B5%D1%82%D0%BD%D0%B8%D1%85&amp;source=bl&amp;ots=HTuCf7EDXt&amp;sig=Uwa4OvxBNdE8-LPodZYE1YBhBf8&amp;hl=ru&amp;sa=X&amp;ved=0ahUKEwi5h8vW3svSAhVEkSwKHdtGD_04ChDoAQgqMAM" TargetMode="External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file:///E:/Downloads/201212061006264%20(1).pdf" TargetMode="External"/><Relationship Id="rId42" Type="http://schemas.openxmlformats.org/officeDocument/2006/relationships/hyperlink" Target="https://yandex.by/video/search?filmId=16550971503847892274&amp;text=%D0%BC%D1%83%D0%BB%D1%8C%D1%82%D1%84%D0%B8%D0%BB%D1%8C%D0%BC%20%D0%BE%20%D0%B2%D1%80%D0%B5%D0%B4%D0%B5%20%D0%BA%D1%83%D1%80%D0%B5%D0%BD%D0%B8%D1%8F%20%D0%B4%D0%BB%D1%8F%20%D0%B4%D0%B5%D1%82%D0%B5%D0%B9" TargetMode="External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festival.1september.ru/articles/311824/" TargetMode="External"/><Relationship Id="rId17" Type="http://schemas.openxmlformats.org/officeDocument/2006/relationships/hyperlink" Target="http://vashnevrolog.ru/wp-content/uploads/2016/03/26.jpg" TargetMode="External"/><Relationship Id="rId25" Type="http://schemas.openxmlformats.org/officeDocument/2006/relationships/image" Target="media/image17.jpeg"/><Relationship Id="rId33" Type="http://schemas.openxmlformats.org/officeDocument/2006/relationships/hyperlink" Target="http://kaknepit.ru/posledstvija/profilaktika-alkogolizma-v-shkole.html" TargetMode="External"/><Relationship Id="rId38" Type="http://schemas.openxmlformats.org/officeDocument/2006/relationships/hyperlink" Target="https://yandex.by/video/search?p=1&amp;filmId=7548982576073265644&amp;text=%D0%B2%D0%B8%D0%B4%D0%B5%D0%BE%20%D0%BF%D1%80%D0%BE%D1%84%D0%B8%D0%BB%D0%B0%D0%BA%D1%82%D0%B8%D0%BA%D0%B0%20%D0%B0%D0%BB%D0%BA%D0%BE%D0%B3%D0%BE%D0%BB%D0%B8%D0%B7%D0%BC%D0%B0%20%D0%B2%20%D1%80%D0%B5%D1%81%D0%BF%D1%83%D0%B1%D0%BB%D0%B8%D0%BA%D0%B5%20%D0%B1%D0%B5%D0%BB%D0%B0%D1%80%D1%83%D1%81%D1%8C&amp;noreask=1&amp;path=wizard" TargetMode="External"/><Relationship Id="rId46" Type="http://schemas.openxmlformats.org/officeDocument/2006/relationships/hyperlink" Target="mailto:gazetaDomoi@tut.b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://centerlado.ru/uploadedFiles/files/biblioteka/sborniki/Metodicheskie_rekomendatsii_dlya_OU.pdf" TargetMode="External"/><Relationship Id="rId41" Type="http://schemas.openxmlformats.org/officeDocument/2006/relationships/hyperlink" Target="https://yandex.by/video/search?filmId=6120871019426142082&amp;text=%D0%BC%D1%83%D0%BB%D1%8C%D1%82%D1%84%D0%B8%D0%BB%D1%8C%D0%BC%20%D0%BE%20%D0%B2%D1%80%D0%B5%D0%B4%D0%B5%20%D0%BA%D1%83%D1%80%D0%B5%D0%BD%D0%B8%D1%8F%20%D0%B4%D0%BB%D1%8F%20%D0%B4%D0%B5%D1%82%D0%B5%D0%B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hyperlink" Target="http://refdb.ru/look/3281815-pall.html" TargetMode="External"/><Relationship Id="rId37" Type="http://schemas.openxmlformats.org/officeDocument/2006/relationships/hyperlink" Target="https://yandex.by/video/search?p=1&amp;filmId=9806965211037648592&amp;text=%D0%B2%D0%B8%D0%B4%D0%B5%D0%BE%20%D0%BF%D1%80%D0%BE%D1%84%D0%B8%D0%BB%D0%B0%D0%BA%D1%82%D0%B8%D0%BA%D0%B0%20%D0%B4%D0%B5%D1%82%D1%81%D0%BA%D0%BE%D0%B3%D0%BE%20%D0%B0%D0%BB%D0%BA%D0%BE%D0%B3%D0%BE%D0%BB%D0%B8%D0%B7%D0%BC%D0%B0%20%D0%B8%20%D0%BD%D0%B0%D1%80%D0%BA%D0%BE%D0%BC%D0%B0%D0%BD%D0%B8%D0%B8" TargetMode="External"/><Relationship Id="rId40" Type="http://schemas.openxmlformats.org/officeDocument/2006/relationships/image" Target="media/image19.jpeg"/><Relationship Id="rId45" Type="http://schemas.openxmlformats.org/officeDocument/2006/relationships/hyperlink" Target="mailto:7651042@tut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://klex.ru/a8q" TargetMode="External"/><Relationship Id="rId36" Type="http://schemas.openxmlformats.org/officeDocument/2006/relationships/hyperlink" Target="https://yandex.by/video/search?filmId=1254556295023957950&amp;text=%D0%B2%D0%B8%D0%B4%D0%B5%D0%BE%20%D0%BF%D1%80%D0%BE%D1%84%D0%B8%D0%BB%D0%B0%D0%BA%D1%82%D0%B8%D0%BA%D0%B0%20%D0%B4%D0%B5%D1%82%D1%81%D0%BA%D0%BE%D0%B3%D0%BE%20%D0%B0%D0%BB%D0%BA%D0%BE%D0%B3%D0%BE%D0%BB%D0%B8%D0%B7%D0%BC%D0%B0%20%D0%B8%20%D0%BD%D0%B0%D1%80%D0%BA%D0%BE%D0%BC%D0%B0%D0%BD%D0%B8%D0%B8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://www.psycheya.ru/lib/nark_doc/rannark_ogl.html" TargetMode="External"/><Relationship Id="rId44" Type="http://schemas.openxmlformats.org/officeDocument/2006/relationships/image" Target="http://dadomu.by/media/img/banner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klex.ru/a8q" TargetMode="External"/><Relationship Id="rId27" Type="http://schemas.openxmlformats.org/officeDocument/2006/relationships/hyperlink" Target="http://www.padabum.net/d.php?id=231694" TargetMode="External"/><Relationship Id="rId30" Type="http://schemas.openxmlformats.org/officeDocument/2006/relationships/hyperlink" Target="http://www.ocpr72.ru/docs/prof.pdf" TargetMode="External"/><Relationship Id="rId35" Type="http://schemas.openxmlformats.org/officeDocument/2006/relationships/hyperlink" Target="http://elib.bspu.by/bitstream/doc/197/1/001620.pdf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://child.edu.by/main.aspx?guid=3031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9303</Words>
  <Characters>53029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2017-04-10T07:40:00Z</dcterms:created>
  <dcterms:modified xsi:type="dcterms:W3CDTF">2017-04-10T07:40:00Z</dcterms:modified>
</cp:coreProperties>
</file>