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03" w:rsidRDefault="007F5603" w:rsidP="007F5603">
      <w:pPr>
        <w:pStyle w:val="a3"/>
        <w:shd w:val="clear" w:color="auto" w:fill="FFFFFF"/>
        <w:spacing w:before="327" w:beforeAutospacing="0" w:after="393" w:afterAutospacing="0"/>
        <w:jc w:val="center"/>
        <w:rPr>
          <w:rFonts w:ascii="Tahoma" w:hAnsi="Tahoma" w:cs="Tahoma"/>
          <w:color w:val="111111"/>
          <w:sz w:val="39"/>
          <w:szCs w:val="39"/>
        </w:rPr>
      </w:pPr>
      <w:r>
        <w:rPr>
          <w:b/>
          <w:bCs/>
          <w:noProof/>
          <w:color w:val="B22222"/>
          <w:sz w:val="44"/>
          <w:szCs w:val="9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194310</wp:posOffset>
            </wp:positionV>
            <wp:extent cx="2992755" cy="2265045"/>
            <wp:effectExtent l="19050" t="0" r="0" b="0"/>
            <wp:wrapThrough wrapText="bothSides">
              <wp:wrapPolygon edited="0">
                <wp:start x="-137" y="0"/>
                <wp:lineTo x="-137" y="21437"/>
                <wp:lineTo x="21586" y="21437"/>
                <wp:lineTo x="21586" y="0"/>
                <wp:lineTo x="-137" y="0"/>
              </wp:wrapPolygon>
            </wp:wrapThrough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603">
        <w:rPr>
          <w:rStyle w:val="a4"/>
          <w:color w:val="B22222"/>
          <w:sz w:val="44"/>
          <w:szCs w:val="92"/>
        </w:rPr>
        <w:t>ПРОФИЛАКТИКА НАРУШЕНИЯ ЗРЕНИЯ У ДЕТЕЙ </w:t>
      </w:r>
    </w:p>
    <w:p w:rsidR="007F5603" w:rsidRPr="007F5603" w:rsidRDefault="007F5603" w:rsidP="007F5603">
      <w:pPr>
        <w:pStyle w:val="a3"/>
        <w:shd w:val="clear" w:color="auto" w:fill="FFFFFF"/>
        <w:spacing w:before="327" w:beforeAutospacing="0" w:after="393" w:afterAutospacing="0"/>
        <w:jc w:val="both"/>
        <w:rPr>
          <w:rFonts w:ascii="Tahoma" w:hAnsi="Tahoma" w:cs="Tahoma"/>
          <w:color w:val="111111"/>
          <w:sz w:val="16"/>
          <w:szCs w:val="39"/>
        </w:rPr>
      </w:pPr>
      <w:r w:rsidRPr="007F5603">
        <w:rPr>
          <w:rStyle w:val="a4"/>
          <w:i/>
          <w:iCs/>
          <w:color w:val="B22222"/>
          <w:sz w:val="28"/>
          <w:szCs w:val="72"/>
        </w:rPr>
        <w:t>Зрение</w:t>
      </w:r>
      <w:r w:rsidRPr="007F5603">
        <w:rPr>
          <w:color w:val="4B0082"/>
          <w:sz w:val="28"/>
          <w:szCs w:val="72"/>
        </w:rPr>
        <w:t> – это бесценный дар, преподнесенный человеку самой природой. Благодаря глазам, мы получаем большую часть информации об окружающем мире, трудимся, читаем и учимся. Хорошее от рождения зрение нужно беречь, а если возникли проблемы – незамедлительно решать их.</w:t>
      </w:r>
    </w:p>
    <w:p w:rsidR="007F5603" w:rsidRPr="007F5603" w:rsidRDefault="007F5603" w:rsidP="007F5603">
      <w:pPr>
        <w:pStyle w:val="a3"/>
        <w:shd w:val="clear" w:color="auto" w:fill="FFFFFF"/>
        <w:spacing w:before="327" w:beforeAutospacing="0" w:after="393" w:afterAutospacing="0"/>
        <w:jc w:val="both"/>
        <w:rPr>
          <w:rFonts w:ascii="Tahoma" w:hAnsi="Tahoma" w:cs="Tahoma"/>
          <w:color w:val="111111"/>
          <w:sz w:val="16"/>
          <w:szCs w:val="39"/>
        </w:rPr>
      </w:pPr>
      <w:r w:rsidRPr="007F5603">
        <w:rPr>
          <w:color w:val="4B0082"/>
          <w:sz w:val="28"/>
          <w:szCs w:val="72"/>
        </w:rPr>
        <w:t>Профилактика нарушения зрения у детей важна в любом возрасте, ведь орган зрения развивается и взрослеет вместе с ребенком! У многих детей от рождения зрение идеальное, некоторые могут похвастаться зоркими глазками в младшем и дошкольном возрасте. Однако к школе процент детей с какими-либо зрительными отклонениями значительно возрастает.</w:t>
      </w:r>
    </w:p>
    <w:p w:rsidR="007F5603" w:rsidRPr="007F5603" w:rsidRDefault="007F5603" w:rsidP="007F5603">
      <w:pPr>
        <w:pStyle w:val="a3"/>
        <w:shd w:val="clear" w:color="auto" w:fill="FFFFFF"/>
        <w:spacing w:before="327" w:beforeAutospacing="0" w:after="393" w:afterAutospacing="0"/>
        <w:jc w:val="both"/>
        <w:rPr>
          <w:rFonts w:ascii="Tahoma" w:hAnsi="Tahoma" w:cs="Tahoma"/>
          <w:color w:val="111111"/>
          <w:sz w:val="16"/>
          <w:szCs w:val="39"/>
        </w:rPr>
      </w:pPr>
      <w:r w:rsidRPr="007F5603">
        <w:rPr>
          <w:color w:val="4B0082"/>
          <w:sz w:val="28"/>
          <w:szCs w:val="72"/>
        </w:rPr>
        <w:t> </w:t>
      </w:r>
      <w:r w:rsidRPr="007F5603">
        <w:rPr>
          <w:rStyle w:val="a4"/>
          <w:i/>
          <w:iCs/>
          <w:color w:val="B22222"/>
          <w:sz w:val="28"/>
          <w:szCs w:val="72"/>
        </w:rPr>
        <w:t>С чем связаны причины нарушения зрения у детей?</w:t>
      </w:r>
      <w:r w:rsidRPr="007F5603">
        <w:rPr>
          <w:color w:val="4B0082"/>
          <w:sz w:val="28"/>
          <w:szCs w:val="72"/>
        </w:rPr>
        <w:t> В большинстве случаев ухудшение зрения провоцирует высокая нагрузка на глаза. Это могут быть всевозможные достижения технического прогресса – компьютер, телевизор, телефон и так далее. Не меньше устают глазки и от «сидячих» увлечений – лепки, рисования, чтения, настольных игр и тому подобное. Дети мало двигаются, а значит, у них нарушается осанка и застаивается в организме кровь. Специалистами доказано, что ухудшение зрения в детском возрасте напрямую связано с проблемами позвоночника, так как снижается полноценное кровоснабжение мозга. Щуря и напрягая глазки, ребенок усиливает нагрузку на них, быстро теряет интерес и устает.</w:t>
      </w:r>
    </w:p>
    <w:p w:rsidR="007F5603" w:rsidRPr="007F5603" w:rsidRDefault="007F5603" w:rsidP="007F5603">
      <w:pPr>
        <w:pStyle w:val="a3"/>
        <w:shd w:val="clear" w:color="auto" w:fill="FFFFFF"/>
        <w:spacing w:before="327" w:beforeAutospacing="0" w:after="393" w:afterAutospacing="0"/>
        <w:jc w:val="both"/>
        <w:rPr>
          <w:rFonts w:ascii="Tahoma" w:hAnsi="Tahoma" w:cs="Tahoma"/>
          <w:color w:val="111111"/>
          <w:sz w:val="16"/>
          <w:szCs w:val="39"/>
        </w:rPr>
      </w:pPr>
      <w:r w:rsidRPr="007F5603">
        <w:rPr>
          <w:color w:val="4B0082"/>
          <w:sz w:val="28"/>
          <w:szCs w:val="72"/>
        </w:rPr>
        <w:t xml:space="preserve">     Обнаружить отклонения в развитии зрительной функции поможет обследование у офтальмолога. Чтобы развеять все сомнения, обязательно проходите профилактическое обследование в возрасте полугода, года, а также трех, пяти и семи лет. Эти мероприятия позволят предупредить такие заболевания, как близорукость, дальнозоркость, косоглазие и </w:t>
      </w:r>
      <w:proofErr w:type="spellStart"/>
      <w:r w:rsidRPr="007F5603">
        <w:rPr>
          <w:color w:val="4B0082"/>
          <w:sz w:val="28"/>
          <w:szCs w:val="72"/>
        </w:rPr>
        <w:t>амблиопию</w:t>
      </w:r>
      <w:proofErr w:type="spellEnd"/>
      <w:r w:rsidRPr="007F5603">
        <w:rPr>
          <w:color w:val="4B0082"/>
          <w:sz w:val="28"/>
          <w:szCs w:val="72"/>
        </w:rPr>
        <w:t xml:space="preserve"> – слабость зрения.</w:t>
      </w:r>
    </w:p>
    <w:p w:rsidR="007F5603" w:rsidRPr="007F5603" w:rsidRDefault="007F5603" w:rsidP="007F5603">
      <w:pPr>
        <w:pStyle w:val="a3"/>
        <w:shd w:val="clear" w:color="auto" w:fill="FFFFFF"/>
        <w:spacing w:before="327" w:beforeAutospacing="0" w:after="393" w:afterAutospacing="0"/>
        <w:jc w:val="both"/>
        <w:rPr>
          <w:rFonts w:ascii="Tahoma" w:hAnsi="Tahoma" w:cs="Tahoma"/>
          <w:color w:val="111111"/>
          <w:sz w:val="16"/>
          <w:szCs w:val="39"/>
        </w:rPr>
      </w:pPr>
      <w:r w:rsidRPr="007F5603">
        <w:rPr>
          <w:color w:val="4B0082"/>
          <w:sz w:val="28"/>
          <w:szCs w:val="72"/>
        </w:rPr>
        <w:t xml:space="preserve">На приеме у врача оценивается состояние век и </w:t>
      </w:r>
      <w:proofErr w:type="spellStart"/>
      <w:r w:rsidRPr="007F5603">
        <w:rPr>
          <w:color w:val="4B0082"/>
          <w:sz w:val="28"/>
          <w:szCs w:val="72"/>
        </w:rPr>
        <w:t>слезовыводящих</w:t>
      </w:r>
      <w:proofErr w:type="spellEnd"/>
      <w:r w:rsidRPr="007F5603">
        <w:rPr>
          <w:color w:val="4B0082"/>
          <w:sz w:val="28"/>
          <w:szCs w:val="72"/>
        </w:rPr>
        <w:t xml:space="preserve"> путей. Офтальмолог дает визуальную оценку правильности состояния век и слезных путей, выявляет различные воспаления и патологии. Исследуется положение и подвижность глазных яблок. Диагностируется зрачок, цветовое зрение и его острота. Остроту зрения тестируют в возрасте 3-4-х лет по детской </w:t>
      </w:r>
      <w:r w:rsidRPr="007F5603">
        <w:rPr>
          <w:color w:val="4B0082"/>
          <w:sz w:val="28"/>
          <w:szCs w:val="72"/>
        </w:rPr>
        <w:lastRenderedPageBreak/>
        <w:t>офтальмологической таблице, зрение у детей постарше контролируют по взрослой таблице.</w:t>
      </w:r>
    </w:p>
    <w:p w:rsidR="007F5603" w:rsidRPr="007F5603" w:rsidRDefault="007F5603" w:rsidP="007F5603">
      <w:pPr>
        <w:pStyle w:val="a3"/>
        <w:shd w:val="clear" w:color="auto" w:fill="FFFFFF"/>
        <w:spacing w:before="327" w:beforeAutospacing="0" w:after="393" w:afterAutospacing="0"/>
        <w:jc w:val="both"/>
        <w:rPr>
          <w:rFonts w:ascii="Tahoma" w:hAnsi="Tahoma" w:cs="Tahoma"/>
          <w:color w:val="111111"/>
          <w:sz w:val="16"/>
          <w:szCs w:val="39"/>
        </w:rPr>
      </w:pPr>
      <w:r w:rsidRPr="007F5603">
        <w:rPr>
          <w:color w:val="4B0082"/>
          <w:sz w:val="28"/>
          <w:szCs w:val="72"/>
        </w:rPr>
        <w:t>     Как любой человеческий орган, глаза, от чрезмерных усилий и напряжения, утомляются и снижают эффективность своей работы. Офтальмологи предупреждают, что регулярное перенапряжение может привести к спазму глазных мышц, в результате чего глаза перестают отзываться на смену фокусного расстояния. Контакт с компьютером и телевизором необходимо ограничить до двух часов в день, обеспечив малышу правильное освещение и достаточную дистанцию до монитора компьютера – 40-60 см, и до телевизионного экрана – 2-3 метра.</w:t>
      </w:r>
    </w:p>
    <w:p w:rsidR="007F5603" w:rsidRPr="007F5603" w:rsidRDefault="007F5603" w:rsidP="007F5603">
      <w:pPr>
        <w:pStyle w:val="a3"/>
        <w:shd w:val="clear" w:color="auto" w:fill="FFFFFF"/>
        <w:spacing w:before="327" w:beforeAutospacing="0" w:after="393" w:afterAutospacing="0"/>
        <w:jc w:val="both"/>
        <w:rPr>
          <w:rFonts w:ascii="Tahoma" w:hAnsi="Tahoma" w:cs="Tahoma"/>
          <w:color w:val="111111"/>
          <w:sz w:val="16"/>
          <w:szCs w:val="39"/>
        </w:rPr>
      </w:pPr>
      <w:r w:rsidRPr="007F5603">
        <w:rPr>
          <w:color w:val="4B0082"/>
          <w:sz w:val="28"/>
          <w:szCs w:val="72"/>
        </w:rPr>
        <w:t>     В процессе выполнения уроков и других «сидячих» занятий, дети забывают о правильной позе: спина прямая, плечи опущены и расслаблены, расстояние от глаз до поверхности стола – 35-40 см. Строго запрещается читать лежа, сгорбившись и в движущемся транспорте, это вредно для зрения.</w:t>
      </w:r>
    </w:p>
    <w:p w:rsidR="007F5603" w:rsidRPr="007F5603" w:rsidRDefault="007F5603" w:rsidP="007F5603">
      <w:pPr>
        <w:pStyle w:val="a3"/>
        <w:shd w:val="clear" w:color="auto" w:fill="FFFFFF"/>
        <w:spacing w:before="327" w:beforeAutospacing="0" w:after="393" w:afterAutospacing="0"/>
        <w:jc w:val="both"/>
        <w:rPr>
          <w:rFonts w:ascii="Tahoma" w:hAnsi="Tahoma" w:cs="Tahoma"/>
          <w:color w:val="111111"/>
          <w:sz w:val="16"/>
          <w:szCs w:val="39"/>
        </w:rPr>
      </w:pPr>
      <w:r w:rsidRPr="007F5603">
        <w:rPr>
          <w:color w:val="4B0082"/>
          <w:sz w:val="28"/>
          <w:szCs w:val="72"/>
        </w:rPr>
        <w:t xml:space="preserve">     Сбалансированные физические нагрузки и свежий воздух – это </w:t>
      </w:r>
      <w:proofErr w:type="spellStart"/>
      <w:r w:rsidRPr="007F5603">
        <w:rPr>
          <w:color w:val="4B0082"/>
          <w:sz w:val="28"/>
          <w:szCs w:val="72"/>
        </w:rPr>
        <w:t>лучшая</w:t>
      </w:r>
      <w:r w:rsidRPr="007F5603">
        <w:rPr>
          <w:rStyle w:val="a4"/>
          <w:i/>
          <w:iCs/>
          <w:color w:val="B22222"/>
          <w:sz w:val="28"/>
          <w:szCs w:val="72"/>
        </w:rPr>
        <w:t>профилактика</w:t>
      </w:r>
      <w:proofErr w:type="spellEnd"/>
      <w:r w:rsidRPr="007F5603">
        <w:rPr>
          <w:rStyle w:val="a4"/>
          <w:i/>
          <w:iCs/>
          <w:color w:val="B22222"/>
          <w:sz w:val="28"/>
          <w:szCs w:val="72"/>
        </w:rPr>
        <w:t xml:space="preserve"> нарушения зрения у детей</w:t>
      </w:r>
      <w:r w:rsidRPr="007F5603">
        <w:rPr>
          <w:color w:val="4B0082"/>
          <w:sz w:val="28"/>
          <w:szCs w:val="72"/>
        </w:rPr>
        <w:t>. Для зорких глаз полезны продукты с высоким содержанием витаминов</w:t>
      </w:r>
      <w:proofErr w:type="gramStart"/>
      <w:r w:rsidRPr="007F5603">
        <w:rPr>
          <w:color w:val="4B0082"/>
          <w:sz w:val="28"/>
          <w:szCs w:val="72"/>
        </w:rPr>
        <w:t xml:space="preserve"> А</w:t>
      </w:r>
      <w:proofErr w:type="gramEnd"/>
      <w:r w:rsidRPr="007F5603">
        <w:rPr>
          <w:color w:val="4B0082"/>
          <w:sz w:val="28"/>
          <w:szCs w:val="72"/>
        </w:rPr>
        <w:t xml:space="preserve"> и С. Это творог, мясо, кефир, рыба, морковь, яблоки, курага, черника, смородина и лимоны.</w:t>
      </w:r>
    </w:p>
    <w:p w:rsidR="007F5603" w:rsidRPr="007F5603" w:rsidRDefault="007F5603" w:rsidP="007F5603">
      <w:pPr>
        <w:pStyle w:val="a3"/>
        <w:shd w:val="clear" w:color="auto" w:fill="FFFFFF"/>
        <w:spacing w:before="327" w:beforeAutospacing="0" w:after="393" w:afterAutospacing="0"/>
        <w:jc w:val="both"/>
        <w:rPr>
          <w:rFonts w:ascii="Tahoma" w:hAnsi="Tahoma" w:cs="Tahoma"/>
          <w:color w:val="111111"/>
          <w:sz w:val="16"/>
          <w:szCs w:val="39"/>
        </w:rPr>
      </w:pPr>
      <w:r w:rsidRPr="007F5603">
        <w:rPr>
          <w:rStyle w:val="a4"/>
          <w:i/>
          <w:iCs/>
          <w:color w:val="B22222"/>
          <w:sz w:val="28"/>
          <w:szCs w:val="72"/>
        </w:rPr>
        <w:t>Лечение нарушения зрения у детей</w:t>
      </w:r>
      <w:proofErr w:type="gramStart"/>
      <w:r w:rsidRPr="007F5603">
        <w:rPr>
          <w:color w:val="4B0082"/>
          <w:sz w:val="28"/>
          <w:szCs w:val="72"/>
        </w:rPr>
        <w:t> И</w:t>
      </w:r>
      <w:proofErr w:type="gramEnd"/>
      <w:r w:rsidRPr="007F5603">
        <w:rPr>
          <w:color w:val="4B0082"/>
          <w:sz w:val="28"/>
          <w:szCs w:val="72"/>
        </w:rPr>
        <w:t xml:space="preserve">ногда складывается так, что лечение нарушений зрения у детей не может происходить без помощи очков. Здесь важен правильный настой и мотивация ребенка. Важно, в доступной и грамотной форме, рассказать малышу об очках, их предназначении и преимуществах, о дизайне и популярности этого аксессуара в современном мире и так далее. Родители в силах вызвать интерес и желание носить очки у ребенка. Приобретайте современные пластиковые линзы, они менее </w:t>
      </w:r>
      <w:proofErr w:type="spellStart"/>
      <w:r w:rsidRPr="007F5603">
        <w:rPr>
          <w:color w:val="4B0082"/>
          <w:sz w:val="28"/>
          <w:szCs w:val="72"/>
        </w:rPr>
        <w:t>травмоопасные</w:t>
      </w:r>
      <w:proofErr w:type="spellEnd"/>
      <w:r w:rsidRPr="007F5603">
        <w:rPr>
          <w:color w:val="4B0082"/>
          <w:sz w:val="28"/>
          <w:szCs w:val="72"/>
        </w:rPr>
        <w:t xml:space="preserve"> и более легкие, а по оптическим качествам не уступают стеклянным аналогам. Оправу для очков выбирайте вместе с малышом, самую удобную и модную. Важно начать лечение своевременно и делать процедуры регулярно.</w:t>
      </w:r>
    </w:p>
    <w:p w:rsidR="007F5603" w:rsidRPr="007F5603" w:rsidRDefault="007F5603" w:rsidP="007F5603">
      <w:pPr>
        <w:pStyle w:val="a3"/>
        <w:shd w:val="clear" w:color="auto" w:fill="FFFFFF"/>
        <w:spacing w:before="327" w:beforeAutospacing="0" w:after="393" w:afterAutospacing="0"/>
        <w:jc w:val="both"/>
        <w:rPr>
          <w:rFonts w:ascii="Tahoma" w:hAnsi="Tahoma" w:cs="Tahoma"/>
          <w:color w:val="111111"/>
          <w:sz w:val="16"/>
          <w:szCs w:val="39"/>
        </w:rPr>
      </w:pPr>
      <w:r w:rsidRPr="007F5603">
        <w:rPr>
          <w:rStyle w:val="a4"/>
          <w:i/>
          <w:iCs/>
          <w:color w:val="B22222"/>
          <w:sz w:val="28"/>
          <w:szCs w:val="72"/>
        </w:rPr>
        <w:t>     В детстве зрение вполне возможно сохранить и восстановить. Не отчаивайтесь, если у малыша началось падение зрения, этот процесс можно остановить, своими силами и с поддержкой врачей!</w:t>
      </w:r>
    </w:p>
    <w:p w:rsidR="00763C98" w:rsidRDefault="00763C98"/>
    <w:sectPr w:rsidR="00763C98" w:rsidSect="0076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7F5603"/>
    <w:rsid w:val="00763C98"/>
    <w:rsid w:val="007F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6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2017-09-21T07:34:00Z</dcterms:created>
  <dcterms:modified xsi:type="dcterms:W3CDTF">2017-09-21T07:38:00Z</dcterms:modified>
</cp:coreProperties>
</file>